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</w:p>
          <w:p w:rsidR="00D86032" w:rsidRPr="006F252B" w:rsidRDefault="00755AC3" w:rsidP="00D86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>осам)</w:t>
            </w:r>
            <w:r w:rsidR="006F252B">
              <w:rPr>
                <w:rFonts w:ascii="Times New Roman" w:hAnsi="Times New Roman"/>
                <w:sz w:val="18"/>
                <w:szCs w:val="18"/>
              </w:rPr>
              <w:t xml:space="preserve"> главный энергетик </w:t>
            </w:r>
            <w:r w:rsidR="006F252B" w:rsidRPr="006F252B">
              <w:rPr>
                <w:rFonts w:ascii="Times New Roman" w:hAnsi="Times New Roman"/>
                <w:sz w:val="18"/>
                <w:szCs w:val="18"/>
              </w:rPr>
              <w:t xml:space="preserve">Гуськов Андрей Викторович, </w:t>
            </w:r>
            <w:r w:rsidR="006F252B">
              <w:rPr>
                <w:rFonts w:ascii="Times New Roman" w:hAnsi="Times New Roman"/>
                <w:sz w:val="18"/>
                <w:szCs w:val="18"/>
              </w:rPr>
              <w:t>телефон 8-351</w:t>
            </w:r>
            <w:r w:rsidR="00661C92">
              <w:rPr>
                <w:rFonts w:ascii="Times New Roman" w:hAnsi="Times New Roman"/>
                <w:sz w:val="18"/>
                <w:szCs w:val="18"/>
              </w:rPr>
              <w:t>3</w:t>
            </w:r>
            <w:r w:rsidR="006F252B">
              <w:rPr>
                <w:rFonts w:ascii="Times New Roman" w:hAnsi="Times New Roman"/>
                <w:sz w:val="18"/>
                <w:szCs w:val="18"/>
              </w:rPr>
              <w:t xml:space="preserve">-69-63-33, </w:t>
            </w:r>
            <w:r w:rsidR="006F252B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hyperlink r:id="rId5" w:history="1">
              <w:r w:rsidR="006F252B" w:rsidRPr="006F252B">
                <w:rPr>
                  <w:rFonts w:ascii="Times New Roman" w:hAnsi="Times New Roman" w:cs="Times New Roman"/>
                  <w:sz w:val="18"/>
                  <w:szCs w:val="18"/>
                </w:rPr>
                <w:t>avgus@zmk.ru</w:t>
              </w:r>
            </w:hyperlink>
            <w:r w:rsidR="006F252B">
              <w:rPr>
                <w:rFonts w:ascii="Times New Roman" w:hAnsi="Times New Roman"/>
                <w:sz w:val="18"/>
                <w:szCs w:val="18"/>
              </w:rPr>
              <w:t>;</w:t>
            </w:r>
            <w:r w:rsidR="006F252B" w:rsidRPr="006F25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F252B">
              <w:rPr>
                <w:rFonts w:ascii="Times New Roman" w:hAnsi="Times New Roman"/>
                <w:sz w:val="18"/>
                <w:szCs w:val="18"/>
              </w:rPr>
              <w:t xml:space="preserve">начальник ОПЭиС </w:t>
            </w:r>
            <w:r w:rsidR="006F252B" w:rsidRPr="006F252B">
              <w:rPr>
                <w:rFonts w:ascii="Times New Roman" w:hAnsi="Times New Roman"/>
                <w:sz w:val="18"/>
                <w:szCs w:val="18"/>
              </w:rPr>
              <w:t xml:space="preserve">Домрачева Лариса Викторовна </w:t>
            </w:r>
            <w:r w:rsidR="006F252B">
              <w:rPr>
                <w:rFonts w:ascii="Times New Roman" w:hAnsi="Times New Roman"/>
                <w:sz w:val="18"/>
                <w:szCs w:val="18"/>
              </w:rPr>
              <w:t>телефон 8-351</w:t>
            </w:r>
            <w:r w:rsidR="00661C92">
              <w:rPr>
                <w:rFonts w:ascii="Times New Roman" w:hAnsi="Times New Roman"/>
                <w:sz w:val="18"/>
                <w:szCs w:val="18"/>
              </w:rPr>
              <w:t>3</w:t>
            </w:r>
            <w:r w:rsidR="006F252B">
              <w:rPr>
                <w:rFonts w:ascii="Times New Roman" w:hAnsi="Times New Roman"/>
                <w:sz w:val="18"/>
                <w:szCs w:val="18"/>
              </w:rPr>
              <w:t xml:space="preserve">-69-77-67, </w:t>
            </w:r>
            <w:r w:rsidR="006F252B"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="006F252B"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="006F252B" w:rsidRPr="000D409C">
              <w:rPr>
                <w:rFonts w:ascii="Times New Roman" w:hAnsi="Times New Roman"/>
                <w:sz w:val="18"/>
                <w:szCs w:val="18"/>
              </w:rPr>
              <w:t xml:space="preserve">рес электронной почты </w:t>
            </w:r>
            <w:r w:rsidR="006F252B" w:rsidRPr="006F252B">
              <w:rPr>
                <w:rFonts w:ascii="Times New Roman" w:hAnsi="Times New Roman"/>
                <w:sz w:val="18"/>
                <w:szCs w:val="18"/>
              </w:rPr>
              <w:t>lvdom@zmk.ru</w:t>
            </w:r>
            <w:r w:rsidR="006F252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C40506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="006F252B" w:rsidRPr="006F252B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6F252B" w:rsidRPr="006F252B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6F252B" w:rsidRPr="006F252B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6F252B" w:rsidRPr="006F252B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6F252B" w:rsidRPr="006F252B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6F252B" w:rsidRPr="006F25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7" w:history="1">
              <w:r w:rsidRPr="00D860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D860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D860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D860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D860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252B" w:rsidRPr="000D409C" w:rsidTr="00816597">
        <w:trPr>
          <w:trHeight w:val="599"/>
        </w:trPr>
        <w:tc>
          <w:tcPr>
            <w:tcW w:w="665" w:type="dxa"/>
          </w:tcPr>
          <w:p w:rsidR="006F252B" w:rsidRPr="000D409C" w:rsidRDefault="006F252B" w:rsidP="00D860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6F252B" w:rsidRPr="000D409C" w:rsidRDefault="006F252B" w:rsidP="00D860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  <w:vAlign w:val="center"/>
          </w:tcPr>
          <w:p w:rsidR="006F252B" w:rsidRPr="006F252B" w:rsidRDefault="006F252B" w:rsidP="006F25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</w:pPr>
            <w:r w:rsidRPr="006F252B">
              <w:rPr>
                <w:rFonts w:ascii="Times New Roman" w:hAnsi="Times New Roman"/>
                <w:b/>
                <w:sz w:val="18"/>
                <w:szCs w:val="18"/>
              </w:rPr>
              <w:t>Договор подряда на строительство и ввод в эксплуатацию  очистных соор</w:t>
            </w:r>
            <w:r w:rsidRPr="006F252B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6F252B">
              <w:rPr>
                <w:rFonts w:ascii="Times New Roman" w:hAnsi="Times New Roman"/>
                <w:b/>
                <w:sz w:val="18"/>
                <w:szCs w:val="18"/>
              </w:rPr>
              <w:t>жений термокалибровочного цеха.</w:t>
            </w:r>
          </w:p>
          <w:p w:rsidR="006F252B" w:rsidRPr="006F252B" w:rsidRDefault="006F252B" w:rsidP="006F2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6F252B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Исходные данные:</w:t>
            </w:r>
          </w:p>
          <w:p w:rsidR="006F252B" w:rsidRPr="006F252B" w:rsidRDefault="006F252B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252B">
              <w:rPr>
                <w:rFonts w:ascii="Times New Roman" w:hAnsi="Times New Roman"/>
                <w:sz w:val="18"/>
                <w:szCs w:val="18"/>
              </w:rPr>
              <w:t>Градостроительный план</w:t>
            </w:r>
          </w:p>
          <w:p w:rsidR="006F252B" w:rsidRPr="006F252B" w:rsidRDefault="006F252B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252B">
              <w:rPr>
                <w:rFonts w:ascii="Times New Roman" w:hAnsi="Times New Roman"/>
                <w:sz w:val="18"/>
                <w:szCs w:val="18"/>
              </w:rPr>
              <w:t>Существующие чертежи действующих очистных сооружений (в т.ч. топограф</w:t>
            </w:r>
            <w:r w:rsidRPr="006F252B">
              <w:rPr>
                <w:rFonts w:ascii="Times New Roman" w:hAnsi="Times New Roman"/>
                <w:sz w:val="18"/>
                <w:szCs w:val="18"/>
              </w:rPr>
              <w:t>и</w:t>
            </w:r>
            <w:r w:rsidRPr="006F252B">
              <w:rPr>
                <w:rFonts w:ascii="Times New Roman" w:hAnsi="Times New Roman"/>
                <w:sz w:val="18"/>
                <w:szCs w:val="18"/>
              </w:rPr>
              <w:t>ческие планы, планы зданий, технологические схемы с экспликацией оборудов</w:t>
            </w:r>
            <w:r w:rsidRPr="006F252B">
              <w:rPr>
                <w:rFonts w:ascii="Times New Roman" w:hAnsi="Times New Roman"/>
                <w:sz w:val="18"/>
                <w:szCs w:val="18"/>
              </w:rPr>
              <w:t>а</w:t>
            </w:r>
            <w:r w:rsidRPr="006F252B">
              <w:rPr>
                <w:rFonts w:ascii="Times New Roman" w:hAnsi="Times New Roman"/>
                <w:sz w:val="18"/>
                <w:szCs w:val="18"/>
              </w:rPr>
              <w:t>ния, описания технологий очистки, паспорта на сущ. оборудование);</w:t>
            </w:r>
          </w:p>
          <w:p w:rsidR="006F252B" w:rsidRPr="006F252B" w:rsidRDefault="006F252B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252B">
              <w:rPr>
                <w:rFonts w:ascii="Times New Roman" w:hAnsi="Times New Roman"/>
                <w:sz w:val="18"/>
                <w:szCs w:val="18"/>
              </w:rPr>
              <w:t>Действующее разрешение на сброс стоков;</w:t>
            </w:r>
          </w:p>
          <w:p w:rsidR="006F252B" w:rsidRPr="006F252B" w:rsidRDefault="006F252B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252B">
              <w:rPr>
                <w:rFonts w:ascii="Times New Roman" w:hAnsi="Times New Roman"/>
                <w:sz w:val="18"/>
                <w:szCs w:val="18"/>
              </w:rPr>
              <w:t>Координаты существующих точек сброса;</w:t>
            </w:r>
          </w:p>
          <w:p w:rsidR="006F252B" w:rsidRPr="006F252B" w:rsidRDefault="006F252B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252B">
              <w:rPr>
                <w:rFonts w:ascii="Times New Roman" w:hAnsi="Times New Roman"/>
                <w:sz w:val="18"/>
                <w:szCs w:val="18"/>
              </w:rPr>
              <w:t>Данные о расчетных расходных характеристиках стока (часовой, суточный, м</w:t>
            </w:r>
            <w:r w:rsidRPr="006F252B">
              <w:rPr>
                <w:rFonts w:ascii="Times New Roman" w:hAnsi="Times New Roman"/>
                <w:sz w:val="18"/>
                <w:szCs w:val="18"/>
              </w:rPr>
              <w:t>е</w:t>
            </w:r>
            <w:r w:rsidRPr="006F252B">
              <w:rPr>
                <w:rFonts w:ascii="Times New Roman" w:hAnsi="Times New Roman"/>
                <w:sz w:val="18"/>
                <w:szCs w:val="18"/>
              </w:rPr>
              <w:t>сячный архив узлов учета);</w:t>
            </w:r>
          </w:p>
          <w:p w:rsidR="006F252B" w:rsidRPr="006F252B" w:rsidRDefault="006F252B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252B">
              <w:rPr>
                <w:rFonts w:ascii="Times New Roman" w:hAnsi="Times New Roman"/>
                <w:sz w:val="18"/>
                <w:szCs w:val="18"/>
              </w:rPr>
              <w:t>Существующий проект санитарно-защитной зоны;</w:t>
            </w:r>
          </w:p>
          <w:p w:rsidR="006F252B" w:rsidRPr="006F252B" w:rsidRDefault="006F252B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252B">
              <w:rPr>
                <w:rFonts w:ascii="Times New Roman" w:hAnsi="Times New Roman"/>
                <w:sz w:val="18"/>
                <w:szCs w:val="18"/>
              </w:rPr>
              <w:t>Свидетельство о собственности на участок проектирования;</w:t>
            </w:r>
          </w:p>
          <w:p w:rsidR="006F252B" w:rsidRPr="006F252B" w:rsidRDefault="006F252B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252B">
              <w:rPr>
                <w:rFonts w:ascii="Times New Roman" w:hAnsi="Times New Roman"/>
                <w:sz w:val="18"/>
                <w:szCs w:val="18"/>
              </w:rPr>
              <w:t>Предписания надзорных органов (при наличии);</w:t>
            </w:r>
          </w:p>
          <w:p w:rsidR="006F252B" w:rsidRPr="006F252B" w:rsidRDefault="006F252B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252B">
              <w:rPr>
                <w:rFonts w:ascii="Times New Roman" w:hAnsi="Times New Roman"/>
                <w:sz w:val="18"/>
                <w:szCs w:val="18"/>
              </w:rPr>
              <w:t>Информация о категорировании предприятия, как опасного производственного объекта и расположении зданий и сооружений категории А, Б, Ан, Бн на терр</w:t>
            </w:r>
            <w:r w:rsidRPr="006F252B">
              <w:rPr>
                <w:rFonts w:ascii="Times New Roman" w:hAnsi="Times New Roman"/>
                <w:sz w:val="18"/>
                <w:szCs w:val="18"/>
              </w:rPr>
              <w:t>и</w:t>
            </w:r>
            <w:r w:rsidRPr="006F252B">
              <w:rPr>
                <w:rFonts w:ascii="Times New Roman" w:hAnsi="Times New Roman"/>
                <w:sz w:val="18"/>
                <w:szCs w:val="18"/>
              </w:rPr>
              <w:t>тории предприятия в радиусе 100 м от площадки проектирования.</w:t>
            </w:r>
          </w:p>
          <w:p w:rsidR="006F252B" w:rsidRPr="006F252B" w:rsidRDefault="006F252B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252B">
              <w:rPr>
                <w:rFonts w:ascii="Times New Roman" w:hAnsi="Times New Roman"/>
                <w:sz w:val="18"/>
                <w:szCs w:val="18"/>
              </w:rPr>
              <w:t>Штатное расписание обслуживающего персонала действующих очистных;</w:t>
            </w:r>
          </w:p>
          <w:p w:rsidR="006F252B" w:rsidRPr="006F252B" w:rsidRDefault="006F252B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252B">
              <w:rPr>
                <w:rFonts w:ascii="Times New Roman" w:hAnsi="Times New Roman"/>
                <w:sz w:val="18"/>
                <w:szCs w:val="18"/>
              </w:rPr>
              <w:t>Данные о действующих схемах утилизации обезвоженного и жидкого осадка (кека), договора с организациями или данные о полигонах вывоза.</w:t>
            </w:r>
          </w:p>
          <w:p w:rsidR="006F252B" w:rsidRPr="006F252B" w:rsidRDefault="006F252B" w:rsidP="00BF57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6F252B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Основные технико-экономические показатели:</w:t>
            </w:r>
          </w:p>
          <w:p w:rsidR="006F252B" w:rsidRPr="006F252B" w:rsidRDefault="006F252B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252B">
              <w:rPr>
                <w:rFonts w:ascii="Times New Roman" w:hAnsi="Times New Roman"/>
                <w:sz w:val="18"/>
                <w:szCs w:val="18"/>
              </w:rPr>
              <w:t>1. Производительность проектируемых очистных сооружений поверхностных (дождевых и талых) сточных вод и смешанных промышленных и бытовых ст</w:t>
            </w:r>
            <w:r w:rsidRPr="006F252B">
              <w:rPr>
                <w:rFonts w:ascii="Times New Roman" w:hAnsi="Times New Roman"/>
                <w:sz w:val="18"/>
                <w:szCs w:val="18"/>
              </w:rPr>
              <w:t>о</w:t>
            </w:r>
            <w:r w:rsidRPr="006F252B">
              <w:rPr>
                <w:rFonts w:ascii="Times New Roman" w:hAnsi="Times New Roman"/>
                <w:sz w:val="18"/>
                <w:szCs w:val="18"/>
              </w:rPr>
              <w:t>ков принять согласно проекта</w:t>
            </w:r>
          </w:p>
          <w:p w:rsidR="006F252B" w:rsidRPr="006F252B" w:rsidRDefault="006F252B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252B">
              <w:rPr>
                <w:rFonts w:ascii="Times New Roman" w:hAnsi="Times New Roman"/>
                <w:sz w:val="18"/>
                <w:szCs w:val="18"/>
              </w:rPr>
              <w:t>2. Типы и концентрации загрязнений на входе в очистные сооружения, принять согласно проекта.</w:t>
            </w:r>
          </w:p>
          <w:p w:rsidR="006F252B" w:rsidRPr="006F252B" w:rsidRDefault="006F252B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252B">
              <w:rPr>
                <w:rFonts w:ascii="Times New Roman" w:hAnsi="Times New Roman"/>
                <w:sz w:val="18"/>
                <w:szCs w:val="18"/>
              </w:rPr>
              <w:t>3. Проектом предусмотреть комплекс очистки сточных вод в составе необход</w:t>
            </w:r>
            <w:r w:rsidRPr="006F252B">
              <w:rPr>
                <w:rFonts w:ascii="Times New Roman" w:hAnsi="Times New Roman"/>
                <w:sz w:val="18"/>
                <w:szCs w:val="18"/>
              </w:rPr>
              <w:t>и</w:t>
            </w:r>
            <w:r w:rsidRPr="006F252B">
              <w:rPr>
                <w:rFonts w:ascii="Times New Roman" w:hAnsi="Times New Roman"/>
                <w:sz w:val="18"/>
                <w:szCs w:val="18"/>
              </w:rPr>
              <w:t>мом для очищения сточных вод до норм сточных вод в объекты рыбохозяйс</w:t>
            </w:r>
            <w:r w:rsidRPr="006F252B">
              <w:rPr>
                <w:rFonts w:ascii="Times New Roman" w:hAnsi="Times New Roman"/>
                <w:sz w:val="18"/>
                <w:szCs w:val="18"/>
              </w:rPr>
              <w:t>т</w:t>
            </w:r>
            <w:r w:rsidRPr="006F252B">
              <w:rPr>
                <w:rFonts w:ascii="Times New Roman" w:hAnsi="Times New Roman"/>
                <w:sz w:val="18"/>
                <w:szCs w:val="18"/>
              </w:rPr>
              <w:t>венного назначения 1 категории.</w:t>
            </w:r>
          </w:p>
          <w:p w:rsidR="006F252B" w:rsidRPr="006F252B" w:rsidRDefault="006F252B" w:rsidP="00BF5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4. Сброс смешанных сточных вод выполняется посредством существующих с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тей водоотведения в реку Ай.</w:t>
            </w:r>
          </w:p>
          <w:p w:rsidR="006F252B" w:rsidRPr="006F252B" w:rsidRDefault="006F252B" w:rsidP="00BF5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F252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Комплекс выполняемых работ:</w:t>
            </w:r>
          </w:p>
          <w:p w:rsidR="006F252B" w:rsidRPr="006F252B" w:rsidRDefault="006F252B" w:rsidP="00BF5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F252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Инженерно-геодезические изыскания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6F252B" w:rsidRPr="006F252B" w:rsidRDefault="006F252B" w:rsidP="00BF5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52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Инженерно-геологические изыскания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F252B" w:rsidRPr="006F252B" w:rsidRDefault="006F252B" w:rsidP="00BF5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Инженерные изыскания для подготовки проектной и рабочей документации должны обеспечивать получение:</w:t>
            </w:r>
          </w:p>
          <w:p w:rsidR="006F252B" w:rsidRPr="006F252B" w:rsidRDefault="006F252B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1) материалов о природных условиях территории, на которой будут осущест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ляться строительство, реконструкция объектов капитального строительства, и факторах техногенного воздействия на окружающую среду, о прогнозе их изм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нения;</w:t>
            </w:r>
          </w:p>
          <w:p w:rsidR="006F252B" w:rsidRPr="006F252B" w:rsidRDefault="006F252B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2) материалов для обоснования компоновки зданий и сооружений для принятия конструктивных и объемно-планировочных решений, оценки опасных процессов и явлений, проекта организации строительства;</w:t>
            </w:r>
          </w:p>
          <w:p w:rsidR="006F252B" w:rsidRPr="006F252B" w:rsidRDefault="006F252B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3) исходных данных для расчетов оснований, фундаментов и конструкций, в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полнения земляных работ и принятия окончательных проектных решений при подготовке, согласовании и утверждении проектной и рабочей документации.</w:t>
            </w:r>
          </w:p>
          <w:p w:rsidR="006F252B" w:rsidRPr="006F252B" w:rsidRDefault="006F252B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Выполнить топографо-геодезическую съемку выбранного земельного участка с детальной съемкой элементов ситуации, застройки, растительности, коммуник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ций, рельефа с составлением топографических планов M l:500:</w:t>
            </w:r>
          </w:p>
          <w:p w:rsidR="006F252B" w:rsidRPr="006F252B" w:rsidRDefault="006F252B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Обозначение характеристик, существующих надземных и подземных коммун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каций согласовать с эксплуатирующими организациями.</w:t>
            </w:r>
          </w:p>
          <w:p w:rsidR="006F252B" w:rsidRPr="006F252B" w:rsidRDefault="006F252B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Систему координат принять местную, принятую для муниципального образов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 xml:space="preserve">ния, систему высот Балтийскую. </w:t>
            </w:r>
          </w:p>
          <w:p w:rsidR="006F252B" w:rsidRPr="006F252B" w:rsidRDefault="006F252B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F252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Инженерно-гидрометеорологические изыскания.</w:t>
            </w:r>
          </w:p>
          <w:p w:rsidR="006F252B" w:rsidRPr="006F252B" w:rsidRDefault="006F252B" w:rsidP="007C1480">
            <w:pPr>
              <w:pStyle w:val="ac"/>
              <w:ind w:firstLine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F252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Выполнить инженерно-гидрометеорологические изыскания, в результате кот</w:t>
            </w:r>
            <w:r w:rsidRPr="006F252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6F252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рых определить:</w:t>
            </w:r>
          </w:p>
          <w:p w:rsidR="006F252B" w:rsidRPr="006F252B" w:rsidRDefault="006F252B" w:rsidP="007C1480">
            <w:pPr>
              <w:pStyle w:val="ac"/>
              <w:ind w:firstLine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F252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 общие климатические характеристики района строительства;</w:t>
            </w:r>
          </w:p>
          <w:p w:rsidR="006F252B" w:rsidRPr="006F252B" w:rsidRDefault="006F252B" w:rsidP="007C1480">
            <w:pPr>
              <w:pStyle w:val="ac"/>
              <w:ind w:firstLine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F252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2. определить воздействие опасных гидрометеорологических процессов и явл</w:t>
            </w:r>
            <w:r w:rsidRPr="006F252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6F252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ний с определением их характеристик для обоснования проектных и строител</w:t>
            </w:r>
            <w:r w:rsidRPr="006F252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ь</w:t>
            </w:r>
            <w:r w:rsidRPr="006F252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ных мероприятий по инженерной защите проектируемых объектов;</w:t>
            </w:r>
          </w:p>
          <w:p w:rsidR="006F252B" w:rsidRPr="006F252B" w:rsidRDefault="006F252B" w:rsidP="007C1480">
            <w:pPr>
              <w:pStyle w:val="ac"/>
              <w:ind w:firstLine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F252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 определение гидрометеорологических условий эксплуатации очистных соор</w:t>
            </w:r>
            <w:r w:rsidRPr="006F252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6F252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жений.</w:t>
            </w:r>
          </w:p>
          <w:p w:rsidR="006F252B" w:rsidRPr="006F252B" w:rsidRDefault="006F252B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F252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Инженерно-экологические изыскания.</w:t>
            </w:r>
          </w:p>
          <w:p w:rsidR="006F252B" w:rsidRPr="006F252B" w:rsidRDefault="006F252B" w:rsidP="007C1480">
            <w:pPr>
              <w:pStyle w:val="ac"/>
              <w:ind w:firstLine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F252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Выполнить инженерно-экологические изыскания, результат которых должен содержать:</w:t>
            </w:r>
          </w:p>
          <w:p w:rsidR="006F252B" w:rsidRPr="006F252B" w:rsidRDefault="006F252B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1) данные о состоянии компонентов окружающей среды, наличии зон с особым режимом природопользования (экологических ограничений);</w:t>
            </w:r>
          </w:p>
          <w:p w:rsidR="006F252B" w:rsidRPr="006F252B" w:rsidRDefault="006F252B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2) составление Программы работ;</w:t>
            </w:r>
          </w:p>
          <w:p w:rsidR="006F252B" w:rsidRPr="006F252B" w:rsidRDefault="006F252B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3) данные рекогносцировочного обследования территории, маршрутные набл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дения с описанием существующего использования</w:t>
            </w:r>
          </w:p>
          <w:p w:rsidR="006F252B" w:rsidRPr="006F252B" w:rsidRDefault="006F252B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территории, состояния ландшафтов и экосистем, источников и визуальных пр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знаков загрязнения, обследование почвенного и растительного покрова;</w:t>
            </w:r>
          </w:p>
          <w:p w:rsidR="006F252B" w:rsidRPr="006F252B" w:rsidRDefault="006F252B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4) экологическое опробование отдельных компонентов природной среды: атм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сферного воздуха, почв (или грунтов), поверхностных и подземных вод (при наличии), донных отложений;</w:t>
            </w:r>
          </w:p>
          <w:p w:rsidR="006F252B" w:rsidRPr="006F252B" w:rsidRDefault="006F252B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5) оценку физических воздействий (электромагнитного излучения, шума);</w:t>
            </w:r>
          </w:p>
          <w:p w:rsidR="006F252B" w:rsidRPr="006F252B" w:rsidRDefault="006F252B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6) оценку радиационной обстановки;</w:t>
            </w:r>
          </w:p>
          <w:p w:rsidR="006F252B" w:rsidRPr="006F252B" w:rsidRDefault="006F252B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7) камеральную обработка материалов в формате текстовой и картографической отчетной документации.</w:t>
            </w:r>
          </w:p>
          <w:p w:rsidR="006F252B" w:rsidRPr="006F252B" w:rsidRDefault="006F252B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Предоставить отчеты по инженерным изысканиям в бумажном (2 экз) и эле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тронном (1экз. PDF) виде со всеми необходимыми приложениями согласно тр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бованиям СП 47.13330.2016 «Инженерные изыскания для строительства. Осно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ные положения. Актуализированная редакция СНиП 11-02-96», в объемах нео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ходимых и достаточных для разработки рабочей документации.</w:t>
            </w:r>
          </w:p>
          <w:p w:rsidR="006F252B" w:rsidRPr="006F252B" w:rsidRDefault="006F252B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52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Разработка проектной документации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F252B" w:rsidRPr="006F252B" w:rsidRDefault="006F252B" w:rsidP="007C1480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252B">
              <w:rPr>
                <w:rFonts w:ascii="Times New Roman" w:hAnsi="Times New Roman"/>
                <w:sz w:val="18"/>
                <w:szCs w:val="18"/>
              </w:rPr>
              <w:t>Состав проектной документации должен быть достаточен для выполнения СМР, ПНР, ввода в эксплуатацию и  прохождения экспертизы проектной документ</w:t>
            </w:r>
            <w:r w:rsidRPr="006F252B">
              <w:rPr>
                <w:rFonts w:ascii="Times New Roman" w:hAnsi="Times New Roman"/>
                <w:sz w:val="18"/>
                <w:szCs w:val="18"/>
              </w:rPr>
              <w:t>а</w:t>
            </w:r>
            <w:r w:rsidRPr="006F252B">
              <w:rPr>
                <w:rFonts w:ascii="Times New Roman" w:hAnsi="Times New Roman"/>
                <w:sz w:val="18"/>
                <w:szCs w:val="18"/>
              </w:rPr>
              <w:t>ции и обеспечивать надежное функционирование существующих инженерных коммуникаций предприятия. В составе проектной документации должен быть сметный расчет.</w:t>
            </w:r>
          </w:p>
          <w:p w:rsidR="006F252B" w:rsidRPr="006F252B" w:rsidRDefault="006F252B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F252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Экспертиза проектной документации</w:t>
            </w:r>
          </w:p>
          <w:p w:rsidR="006F252B" w:rsidRPr="006F252B" w:rsidRDefault="006F252B" w:rsidP="00BF5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Подрядчик осуществляет техническое сопровождение до получения полож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тельного заключения о прохождении экспертизы изысканий и проектной док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ментации. Осуществляет согласование проектной документации с контрол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F252B">
              <w:rPr>
                <w:rFonts w:ascii="Times New Roman" w:hAnsi="Times New Roman" w:cs="Times New Roman"/>
                <w:sz w:val="18"/>
                <w:szCs w:val="18"/>
              </w:rPr>
              <w:t>рующими органами РФ</w:t>
            </w:r>
          </w:p>
          <w:p w:rsidR="006F252B" w:rsidRPr="006F252B" w:rsidRDefault="006F252B" w:rsidP="00BF5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F252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Выполнение СМР, ПНР, ввод в эксплуатацию объекта, согласование с контрол</w:t>
            </w:r>
            <w:r w:rsidRPr="006F252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</w:t>
            </w:r>
            <w:r w:rsidRPr="006F252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рующими органами законченного объекта строительства</w:t>
            </w:r>
          </w:p>
          <w:p w:rsidR="006F252B" w:rsidRPr="006F252B" w:rsidRDefault="006F252B" w:rsidP="00BF572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6F252B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Выполняемые работы, используемые материалы, оборудования, изделия, иные предметы должны соответствовать проектной  документации и данного Технич</w:t>
            </w:r>
            <w:r w:rsidRPr="006F252B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е</w:t>
            </w:r>
            <w:r w:rsidRPr="006F252B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ского задания.</w:t>
            </w:r>
          </w:p>
          <w:p w:rsidR="006F252B" w:rsidRPr="006F252B" w:rsidRDefault="006F252B" w:rsidP="00BF57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6F252B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Подрядчик полностью и самостоятельно выполняет ПНР и ввод в эксплуатацию законченного объекта строительства, а также самостоятельно проводит необх</w:t>
            </w:r>
            <w:r w:rsidRPr="006F252B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о</w:t>
            </w:r>
            <w:r w:rsidRPr="006F252B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димые согласования с контролирующими органами для получения разрешения на строительство</w:t>
            </w:r>
            <w:r w:rsidR="00BF572C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.</w:t>
            </w:r>
            <w:r w:rsidRPr="006F252B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</w:tr>
      <w:tr w:rsidR="006F252B" w:rsidRPr="000D409C" w:rsidTr="0056206A">
        <w:trPr>
          <w:trHeight w:val="512"/>
        </w:trPr>
        <w:tc>
          <w:tcPr>
            <w:tcW w:w="665" w:type="dxa"/>
          </w:tcPr>
          <w:p w:rsidR="006F252B" w:rsidRPr="000D409C" w:rsidRDefault="006F252B" w:rsidP="00D860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6F252B" w:rsidRPr="000D409C" w:rsidRDefault="006F252B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F252B" w:rsidRPr="000D409C" w:rsidRDefault="006F252B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 г. Златоуст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BF572C">
              <w:rPr>
                <w:rFonts w:ascii="Times New Roman" w:hAnsi="Times New Roman"/>
                <w:sz w:val="18"/>
                <w:szCs w:val="18"/>
              </w:rPr>
              <w:t>термокалибровочный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F252B" w:rsidRPr="000D409C" w:rsidRDefault="006F252B" w:rsidP="00BF572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окончания работ </w:t>
            </w:r>
            <w:r w:rsidR="00BF572C">
              <w:rPr>
                <w:rFonts w:ascii="Times New Roman" w:hAnsi="Times New Roman"/>
                <w:sz w:val="18"/>
                <w:szCs w:val="18"/>
              </w:rPr>
              <w:t>декабрь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F572C">
              <w:rPr>
                <w:rFonts w:ascii="Times New Roman" w:hAnsi="Times New Roman"/>
                <w:sz w:val="18"/>
                <w:szCs w:val="18"/>
              </w:rPr>
              <w:t>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года.</w:t>
            </w:r>
          </w:p>
        </w:tc>
      </w:tr>
      <w:tr w:rsidR="00BF572C" w:rsidRPr="000D409C" w:rsidTr="00723D45">
        <w:trPr>
          <w:trHeight w:val="420"/>
        </w:trPr>
        <w:tc>
          <w:tcPr>
            <w:tcW w:w="665" w:type="dxa"/>
          </w:tcPr>
          <w:p w:rsidR="00BF572C" w:rsidRPr="00276D37" w:rsidRDefault="00BF572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F572C" w:rsidRPr="00276D37" w:rsidRDefault="00BF572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  <w:vAlign w:val="center"/>
          </w:tcPr>
          <w:p w:rsidR="00BF572C" w:rsidRPr="00BF572C" w:rsidRDefault="00BF572C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57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Оплата </w:t>
            </w:r>
            <w:r w:rsidRPr="00BF57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основании акта выполненных работ и счета, выставленного Исполн</w:t>
            </w:r>
            <w:r w:rsidRPr="00BF57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</w:t>
            </w:r>
            <w:r w:rsidRPr="00BF57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телем, в </w:t>
            </w:r>
            <w:r w:rsidRPr="00BF572C">
              <w:rPr>
                <w:rFonts w:ascii="Times New Roman" w:hAnsi="Times New Roman"/>
                <w:bCs/>
                <w:sz w:val="18"/>
                <w:szCs w:val="18"/>
              </w:rPr>
              <w:t>течение 30 календарных дней в соответствии с графиком выполнения работ.</w:t>
            </w:r>
            <w:r w:rsidRPr="00BF572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6F252B" w:rsidRPr="000D409C" w:rsidTr="0056206A">
        <w:trPr>
          <w:trHeight w:val="375"/>
        </w:trPr>
        <w:tc>
          <w:tcPr>
            <w:tcW w:w="665" w:type="dxa"/>
          </w:tcPr>
          <w:p w:rsidR="006F252B" w:rsidRPr="00276D37" w:rsidRDefault="006F252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6F252B" w:rsidRPr="00276D37" w:rsidRDefault="006F252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6F252B" w:rsidRPr="00276D37" w:rsidRDefault="006F252B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ной карты.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на электронную почту </w:t>
            </w:r>
            <w:hyperlink r:id="rId8" w:history="1">
              <w:r w:rsidR="00BF572C" w:rsidRPr="00BF572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BF572C" w:rsidRPr="00BF572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BF572C" w:rsidRPr="00BF572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BF572C" w:rsidRPr="00BF572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BF572C" w:rsidRPr="00BF572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BF572C" w:rsidRPr="00BF572C">
              <w:rPr>
                <w:rFonts w:ascii="Times New Roman" w:hAnsi="Times New Roman"/>
                <w:sz w:val="18"/>
                <w:szCs w:val="18"/>
              </w:rPr>
              <w:t xml:space="preserve"> или </w:t>
            </w:r>
            <w:hyperlink r:id="rId9" w:history="1">
              <w:r w:rsidRPr="00BF572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BF572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BF572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BF572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BF572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6F252B" w:rsidRPr="00276D37" w:rsidRDefault="006F252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72C" w:rsidRPr="000D409C" w:rsidTr="0056206A">
        <w:trPr>
          <w:trHeight w:val="375"/>
        </w:trPr>
        <w:tc>
          <w:tcPr>
            <w:tcW w:w="665" w:type="dxa"/>
          </w:tcPr>
          <w:p w:rsidR="00BF572C" w:rsidRPr="00276D37" w:rsidRDefault="00BF572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F572C" w:rsidRPr="00276D37" w:rsidRDefault="00BF572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F572C" w:rsidRPr="00467514" w:rsidRDefault="00BF572C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10 декабря 2024г.</w:t>
            </w:r>
          </w:p>
          <w:p w:rsidR="00BF572C" w:rsidRPr="00467514" w:rsidRDefault="00BF572C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13 января 2025г.</w:t>
            </w:r>
          </w:p>
          <w:p w:rsidR="00BF572C" w:rsidRPr="00467514" w:rsidRDefault="00BF572C" w:rsidP="007C14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Дата обобщения предложений-14 января 2025г.</w:t>
            </w:r>
          </w:p>
          <w:p w:rsidR="00BF572C" w:rsidRPr="00467514" w:rsidRDefault="00BF572C" w:rsidP="007C14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Дата подведения предварительных итогов-15 января 2025г.</w:t>
            </w:r>
          </w:p>
          <w:p w:rsidR="00BF572C" w:rsidRPr="00467514" w:rsidRDefault="00BF572C" w:rsidP="007C14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Дата подведения окончательных итогов-22 января 2025г.</w:t>
            </w:r>
          </w:p>
          <w:p w:rsidR="00BF572C" w:rsidRPr="00467514" w:rsidRDefault="00BF572C" w:rsidP="007C14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Дата составления протокола-22 января 2025г.</w:t>
            </w:r>
          </w:p>
        </w:tc>
      </w:tr>
      <w:tr w:rsidR="00BF572C" w:rsidRPr="000D409C" w:rsidTr="0056206A">
        <w:trPr>
          <w:trHeight w:val="1177"/>
        </w:trPr>
        <w:tc>
          <w:tcPr>
            <w:tcW w:w="665" w:type="dxa"/>
          </w:tcPr>
          <w:p w:rsidR="00BF572C" w:rsidRPr="00276D37" w:rsidRDefault="00BF572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F572C" w:rsidRPr="00276D37" w:rsidRDefault="00BF572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F572C" w:rsidRPr="00467514" w:rsidRDefault="00BF572C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</w:p>
          <w:p w:rsidR="00BF572C" w:rsidRPr="00467514" w:rsidRDefault="00BF572C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467514">
              <w:rPr>
                <w:rFonts w:ascii="Times New Roman" w:hAnsi="Times New Roman"/>
                <w:sz w:val="18"/>
                <w:szCs w:val="18"/>
              </w:rPr>
              <w:t>п</w:t>
            </w:r>
            <w:r w:rsidRPr="00467514">
              <w:rPr>
                <w:rFonts w:ascii="Times New Roman" w:hAnsi="Times New Roman"/>
                <w:sz w:val="18"/>
                <w:szCs w:val="18"/>
              </w:rPr>
              <w:t>ки 22 января 2025г.</w:t>
            </w:r>
          </w:p>
        </w:tc>
      </w:tr>
      <w:tr w:rsidR="00BF572C" w:rsidRPr="000D409C" w:rsidTr="00BF572C">
        <w:trPr>
          <w:trHeight w:val="558"/>
        </w:trPr>
        <w:tc>
          <w:tcPr>
            <w:tcW w:w="665" w:type="dxa"/>
          </w:tcPr>
          <w:p w:rsidR="00BF572C" w:rsidRPr="00276D37" w:rsidRDefault="00BF572C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F572C" w:rsidRPr="00276D37" w:rsidRDefault="00BF572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мой работы потребностям Заказчика.</w:t>
            </w:r>
          </w:p>
        </w:tc>
        <w:tc>
          <w:tcPr>
            <w:tcW w:w="6521" w:type="dxa"/>
            <w:vAlign w:val="center"/>
          </w:tcPr>
          <w:p w:rsidR="00BF572C" w:rsidRPr="00BF572C" w:rsidRDefault="00BF572C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F572C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Состав инженерных изысканий:</w:t>
            </w:r>
          </w:p>
          <w:p w:rsidR="00BF572C" w:rsidRPr="00BF572C" w:rsidRDefault="00BF572C" w:rsidP="00BF572C">
            <w:pPr>
              <w:pStyle w:val="ab"/>
              <w:numPr>
                <w:ilvl w:val="0"/>
                <w:numId w:val="7"/>
              </w:numPr>
              <w:tabs>
                <w:tab w:val="left" w:pos="141"/>
              </w:tabs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Инженерно-геодезические изыскания;</w:t>
            </w:r>
          </w:p>
          <w:p w:rsidR="00BF572C" w:rsidRPr="00BF572C" w:rsidRDefault="00BF572C" w:rsidP="00BF572C">
            <w:pPr>
              <w:pStyle w:val="ab"/>
              <w:numPr>
                <w:ilvl w:val="0"/>
                <w:numId w:val="7"/>
              </w:numPr>
              <w:tabs>
                <w:tab w:val="left" w:pos="141"/>
              </w:tabs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Инженерно-геологические изыскания;</w:t>
            </w:r>
          </w:p>
          <w:p w:rsidR="00BF572C" w:rsidRPr="00BF572C" w:rsidRDefault="00BF572C" w:rsidP="00BF572C">
            <w:pPr>
              <w:pStyle w:val="ab"/>
              <w:numPr>
                <w:ilvl w:val="0"/>
                <w:numId w:val="7"/>
              </w:numPr>
              <w:tabs>
                <w:tab w:val="left" w:pos="141"/>
              </w:tabs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Инженерно-экологические изыскания;</w:t>
            </w:r>
          </w:p>
          <w:p w:rsidR="00BF572C" w:rsidRPr="00BF572C" w:rsidRDefault="00BF572C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lastRenderedPageBreak/>
              <w:t>Инженерно-гидрометеорологические изыскания.</w:t>
            </w:r>
          </w:p>
          <w:p w:rsidR="00BF572C" w:rsidRPr="00BF572C" w:rsidRDefault="00BF572C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F572C">
              <w:rPr>
                <w:rFonts w:ascii="Times New Roman" w:hAnsi="Times New Roman"/>
                <w:sz w:val="18"/>
                <w:szCs w:val="18"/>
                <w:u w:val="single"/>
              </w:rPr>
              <w:t>Состав проектной документации:</w:t>
            </w:r>
          </w:p>
          <w:p w:rsidR="00BF572C" w:rsidRPr="00BF572C" w:rsidRDefault="00BF572C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Разработку проектной документации выполнить в соответствии с настоящим Техническим заданием, действующей нормативной документацией, строител</w:t>
            </w:r>
            <w:r w:rsidRPr="00BF572C">
              <w:rPr>
                <w:rFonts w:ascii="Times New Roman" w:hAnsi="Times New Roman"/>
                <w:sz w:val="18"/>
                <w:szCs w:val="18"/>
              </w:rPr>
              <w:t>ь</w:t>
            </w:r>
            <w:r w:rsidRPr="00BF572C">
              <w:rPr>
                <w:rFonts w:ascii="Times New Roman" w:hAnsi="Times New Roman"/>
                <w:sz w:val="18"/>
                <w:szCs w:val="18"/>
              </w:rPr>
              <w:t>ными нормами и правилами, законодательством РФ в области охраны окружа</w:t>
            </w:r>
            <w:r w:rsidRPr="00BF572C">
              <w:rPr>
                <w:rFonts w:ascii="Times New Roman" w:hAnsi="Times New Roman"/>
                <w:sz w:val="18"/>
                <w:szCs w:val="18"/>
              </w:rPr>
              <w:t>ю</w:t>
            </w:r>
            <w:r w:rsidRPr="00BF572C">
              <w:rPr>
                <w:rFonts w:ascii="Times New Roman" w:hAnsi="Times New Roman"/>
                <w:sz w:val="18"/>
                <w:szCs w:val="18"/>
              </w:rPr>
              <w:t xml:space="preserve">щей среды, в том числе: </w:t>
            </w:r>
          </w:p>
          <w:p w:rsidR="00BF572C" w:rsidRPr="00BF572C" w:rsidRDefault="00BF572C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 xml:space="preserve">- Постановлением Правительства РФ от 16.02.2008 № 87, </w:t>
            </w:r>
          </w:p>
          <w:p w:rsidR="00BF572C" w:rsidRPr="00BF572C" w:rsidRDefault="00BF572C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 xml:space="preserve">- Постановления правительства РФ № 985 от 4 июля 2020, </w:t>
            </w:r>
          </w:p>
          <w:p w:rsidR="00BF572C" w:rsidRPr="00BF572C" w:rsidRDefault="00BF572C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 xml:space="preserve">- Техническим регламентом о требованиях пожарной безопасности № 123-ФЗ, </w:t>
            </w:r>
          </w:p>
          <w:p w:rsidR="00BF572C" w:rsidRPr="00BF572C" w:rsidRDefault="00BF572C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- Техническим регламентом о безопасности зданий и сооружений № 383- ФЗ,</w:t>
            </w:r>
          </w:p>
          <w:p w:rsidR="00BF572C" w:rsidRPr="00BF572C" w:rsidRDefault="00BF572C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 xml:space="preserve">- Градостроительный кодекс РФ от 29.12.2004 N 190-ФЗ, </w:t>
            </w:r>
          </w:p>
          <w:p w:rsidR="00BF572C" w:rsidRPr="00BF572C" w:rsidRDefault="00BF572C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 xml:space="preserve">- ГОСТ Р 21.101-2020 «Система проектной документации для строительства (СПДС). Основные требования к проектной и рабочей документации», </w:t>
            </w:r>
          </w:p>
          <w:p w:rsidR="00BF572C" w:rsidRPr="00BF572C" w:rsidRDefault="00BF572C" w:rsidP="007C1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 xml:space="preserve">- СП 32.13330.2018 Канализация. Наружные сети и сооружения. </w:t>
            </w:r>
          </w:p>
          <w:p w:rsidR="00BF572C" w:rsidRPr="00BF572C" w:rsidRDefault="00BF572C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- «Водный Кодекс Российской Федерации» от 03.06.2006 № 74-ФЗ (с изменени</w:t>
            </w:r>
            <w:r w:rsidRPr="00BF572C">
              <w:rPr>
                <w:rFonts w:ascii="Times New Roman" w:hAnsi="Times New Roman"/>
                <w:sz w:val="18"/>
                <w:szCs w:val="18"/>
              </w:rPr>
              <w:t>я</w:t>
            </w:r>
            <w:r w:rsidRPr="00BF572C">
              <w:rPr>
                <w:rFonts w:ascii="Times New Roman" w:hAnsi="Times New Roman"/>
                <w:sz w:val="18"/>
                <w:szCs w:val="18"/>
              </w:rPr>
              <w:t>ми на 1 мая 2022 года);</w:t>
            </w:r>
          </w:p>
          <w:p w:rsidR="00BF572C" w:rsidRPr="00BF572C" w:rsidRDefault="00BF572C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- «Земельный кодекс Российской Федерации» от 25.10.2001 № 136-ФЗ (с измен</w:t>
            </w:r>
            <w:r w:rsidRPr="00BF572C">
              <w:rPr>
                <w:rFonts w:ascii="Times New Roman" w:hAnsi="Times New Roman"/>
                <w:sz w:val="18"/>
                <w:szCs w:val="18"/>
              </w:rPr>
              <w:t>е</w:t>
            </w:r>
            <w:r w:rsidRPr="00BF572C">
              <w:rPr>
                <w:rFonts w:ascii="Times New Roman" w:hAnsi="Times New Roman"/>
                <w:sz w:val="18"/>
                <w:szCs w:val="18"/>
              </w:rPr>
              <w:t>ниями на 14 июля 2022 года);</w:t>
            </w:r>
          </w:p>
          <w:p w:rsidR="00BF572C" w:rsidRPr="00BF572C" w:rsidRDefault="00BF572C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- Федеральный закон «Об экологической экспертизе» от 23.11.1995 № 174-ФЗ (с изменениями на 1 мая 2022 года);</w:t>
            </w:r>
          </w:p>
          <w:p w:rsidR="00BF572C" w:rsidRPr="00BF572C" w:rsidRDefault="00BF572C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- Федеральный закон «Об отходах производства и потребления» от 24.06.1998 № 89-ФЗ (с изменениями на 14 июля 2022 года);</w:t>
            </w:r>
          </w:p>
          <w:p w:rsidR="00BF572C" w:rsidRPr="00BF572C" w:rsidRDefault="00BF572C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- Федеральный закон «О санитарно-эпидемиологическом благополучии насел</w:t>
            </w:r>
            <w:r w:rsidRPr="00BF572C">
              <w:rPr>
                <w:rFonts w:ascii="Times New Roman" w:hAnsi="Times New Roman"/>
                <w:sz w:val="18"/>
                <w:szCs w:val="18"/>
              </w:rPr>
              <w:t>е</w:t>
            </w:r>
            <w:r w:rsidRPr="00BF572C">
              <w:rPr>
                <w:rFonts w:ascii="Times New Roman" w:hAnsi="Times New Roman"/>
                <w:sz w:val="18"/>
                <w:szCs w:val="18"/>
              </w:rPr>
              <w:t>ния» от 30.03.1999 г. № 52-ФЗ (ред. от 04.11.2022);</w:t>
            </w:r>
          </w:p>
          <w:p w:rsidR="00BF572C" w:rsidRPr="00BF572C" w:rsidRDefault="00BF572C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- Федеральный закон «Об охране атмосферного воздуха» от 04.05.1999 № 96-ФЗ (с изменениями на 11 июня 2021 года);</w:t>
            </w:r>
          </w:p>
          <w:p w:rsidR="00BF572C" w:rsidRPr="00BF572C" w:rsidRDefault="00BF572C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- Федеральный закон «Об охране окружающей среды» от 10.01.2002 № 7-ФЗ (с изменениями на 26 марта 2022 года);</w:t>
            </w:r>
          </w:p>
          <w:p w:rsidR="00BF572C" w:rsidRPr="00BF572C" w:rsidRDefault="00BF572C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- Федеральный закон «Технический регламент о безопасности зданий и сооруж</w:t>
            </w:r>
            <w:r w:rsidRPr="00BF572C">
              <w:rPr>
                <w:rFonts w:ascii="Times New Roman" w:hAnsi="Times New Roman"/>
                <w:sz w:val="18"/>
                <w:szCs w:val="18"/>
              </w:rPr>
              <w:t>е</w:t>
            </w:r>
            <w:r w:rsidRPr="00BF572C">
              <w:rPr>
                <w:rFonts w:ascii="Times New Roman" w:hAnsi="Times New Roman"/>
                <w:sz w:val="18"/>
                <w:szCs w:val="18"/>
              </w:rPr>
              <w:t>ний» от 30.12.2009 № 384-ФЗ (с изменениями на 2 июля 2013 года);</w:t>
            </w:r>
          </w:p>
          <w:p w:rsidR="00BF572C" w:rsidRPr="00BF572C" w:rsidRDefault="00BF572C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- Приказ Минприроды России (Министерства природных ресурсов и экологии РФ) от 01.12.2020 № 999 «Об утверждении требований к материалам оценки воздействия на окружающую среду»;</w:t>
            </w:r>
          </w:p>
          <w:p w:rsidR="00BF572C" w:rsidRPr="00BF572C" w:rsidRDefault="00BF572C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- СП 47.13330.2016 «Инженерные изыскания для строительства. Основные п</w:t>
            </w:r>
            <w:r w:rsidRPr="00BF572C">
              <w:rPr>
                <w:rFonts w:ascii="Times New Roman" w:hAnsi="Times New Roman"/>
                <w:sz w:val="18"/>
                <w:szCs w:val="18"/>
              </w:rPr>
              <w:t>о</w:t>
            </w:r>
            <w:r w:rsidRPr="00BF572C">
              <w:rPr>
                <w:rFonts w:ascii="Times New Roman" w:hAnsi="Times New Roman"/>
                <w:sz w:val="18"/>
                <w:szCs w:val="18"/>
              </w:rPr>
              <w:t>ложения. Актуализированная редакция СНиП 11-02-96»;</w:t>
            </w:r>
          </w:p>
          <w:p w:rsidR="00BF572C" w:rsidRPr="00BF572C" w:rsidRDefault="00BF572C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- СП 11-104-97 «Инженерно-геодезические изыскания для строительства»;</w:t>
            </w:r>
          </w:p>
          <w:p w:rsidR="00BF572C" w:rsidRPr="00BF572C" w:rsidRDefault="00BF572C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- СП 317.1325800.2017 «Инженерно-геодезические изыскания для строительства. Общие правила производства работ»;</w:t>
            </w:r>
          </w:p>
          <w:p w:rsidR="00BF572C" w:rsidRPr="00BF572C" w:rsidRDefault="00BF572C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- СП 11-105-97 «Инженерно-геологические изыскания для строительства»;</w:t>
            </w:r>
          </w:p>
          <w:p w:rsidR="00BF572C" w:rsidRPr="00BF572C" w:rsidRDefault="00BF572C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- СП 446.1325800.2019 «Инженерно-геологические изыскания для строительства. Общие правила производства работ»;</w:t>
            </w:r>
          </w:p>
          <w:p w:rsidR="00BF572C" w:rsidRPr="00BF572C" w:rsidRDefault="00BF572C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- СП 11-102-97 «Инженерно-экологические изыскания для строительства»;</w:t>
            </w:r>
          </w:p>
          <w:p w:rsidR="00BF572C" w:rsidRPr="00BF572C" w:rsidRDefault="00BF572C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- СП 502.1325800.2021 «Инженерно-экологические изыскания для строительства. Общие правила производства работ»;</w:t>
            </w:r>
          </w:p>
          <w:p w:rsidR="00BF572C" w:rsidRPr="00BF572C" w:rsidRDefault="00BF572C" w:rsidP="007C1480">
            <w:pPr>
              <w:pStyle w:val="ab"/>
              <w:tabs>
                <w:tab w:val="left" w:pos="5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- СП 482.1325800.2020 «Инженерно-гидрометеорологические изыскания для строительства. Общие правила производства работ».</w:t>
            </w:r>
          </w:p>
          <w:p w:rsidR="00BF572C" w:rsidRPr="00BF572C" w:rsidRDefault="00BF572C" w:rsidP="007C14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- Постановление Правительства Российской Федерации от 29 июля 2013 года N 644 Об утверждении Правил холодного водоснабжения и водоотведения и о вн</w:t>
            </w:r>
            <w:r w:rsidRPr="00BF572C">
              <w:rPr>
                <w:rFonts w:ascii="Times New Roman" w:hAnsi="Times New Roman"/>
                <w:sz w:val="18"/>
                <w:szCs w:val="18"/>
              </w:rPr>
              <w:t>е</w:t>
            </w:r>
            <w:r w:rsidRPr="00BF572C">
              <w:rPr>
                <w:rFonts w:ascii="Times New Roman" w:hAnsi="Times New Roman"/>
                <w:sz w:val="18"/>
                <w:szCs w:val="18"/>
              </w:rPr>
              <w:t>сении изменений в некоторые акты Правительства Российской Федерации и др</w:t>
            </w:r>
            <w:r w:rsidRPr="00BF572C">
              <w:rPr>
                <w:rFonts w:ascii="Times New Roman" w:hAnsi="Times New Roman"/>
                <w:sz w:val="18"/>
                <w:szCs w:val="18"/>
              </w:rPr>
              <w:t>у</w:t>
            </w:r>
            <w:r w:rsidRPr="00BF572C">
              <w:rPr>
                <w:rFonts w:ascii="Times New Roman" w:hAnsi="Times New Roman"/>
                <w:sz w:val="18"/>
                <w:szCs w:val="18"/>
              </w:rPr>
              <w:t>гим НПА.</w:t>
            </w:r>
          </w:p>
          <w:p w:rsidR="00BF572C" w:rsidRPr="00BF572C" w:rsidRDefault="00BF572C" w:rsidP="007C14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F572C">
              <w:rPr>
                <w:rFonts w:ascii="Times New Roman" w:hAnsi="Times New Roman"/>
                <w:sz w:val="18"/>
                <w:szCs w:val="18"/>
                <w:u w:val="single"/>
              </w:rPr>
              <w:t>Требования к мероприятиям по охране окружающей среды:</w:t>
            </w:r>
          </w:p>
          <w:p w:rsidR="00BF572C" w:rsidRPr="00BF572C" w:rsidRDefault="00BF572C" w:rsidP="007C14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Раздел разработать в соответствии с требованиями действующих нормативных документов.</w:t>
            </w:r>
          </w:p>
          <w:p w:rsidR="00BF572C" w:rsidRPr="00BF572C" w:rsidRDefault="00BF572C" w:rsidP="007C14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F572C">
              <w:rPr>
                <w:rFonts w:ascii="Times New Roman" w:hAnsi="Times New Roman"/>
                <w:sz w:val="18"/>
                <w:szCs w:val="18"/>
                <w:u w:val="single"/>
              </w:rPr>
              <w:t>Требования к проекту организации строительства объекта:</w:t>
            </w:r>
          </w:p>
          <w:p w:rsidR="00BF572C" w:rsidRPr="00BF572C" w:rsidRDefault="00BF572C" w:rsidP="007C14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Выполнить на основании МДС 12-46.2008, СП 48.13330.2019 «Организация строительства».</w:t>
            </w:r>
          </w:p>
          <w:p w:rsidR="00BF572C" w:rsidRPr="00BF572C" w:rsidRDefault="00BF572C" w:rsidP="007C14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F572C">
              <w:rPr>
                <w:rFonts w:ascii="Times New Roman" w:hAnsi="Times New Roman"/>
                <w:sz w:val="18"/>
                <w:szCs w:val="18"/>
                <w:u w:val="single"/>
              </w:rPr>
              <w:t>Требования по автоматизации технологических процессов:</w:t>
            </w:r>
          </w:p>
          <w:p w:rsidR="00BF572C" w:rsidRPr="00BF572C" w:rsidRDefault="00BF572C" w:rsidP="007C1480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Предусмотреть необходимый и достаточный уровень автоматизации:</w:t>
            </w:r>
          </w:p>
          <w:p w:rsidR="00BF572C" w:rsidRPr="00BF572C" w:rsidRDefault="00BF572C" w:rsidP="007C1480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1. Автоматизированное и ручное управление оборудованием по месту.</w:t>
            </w:r>
          </w:p>
          <w:p w:rsidR="00BF572C" w:rsidRPr="00BF572C" w:rsidRDefault="00BF572C" w:rsidP="007C1480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 xml:space="preserve">2. Сигнализацию аварийного состояния оборудования. </w:t>
            </w:r>
          </w:p>
          <w:p w:rsidR="00BF572C" w:rsidRDefault="00BF572C" w:rsidP="007C14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3. Пожарную сигнализацию (при необходимости).</w:t>
            </w:r>
          </w:p>
          <w:p w:rsidR="00BF572C" w:rsidRPr="00BF572C" w:rsidRDefault="00BF572C" w:rsidP="00BF572C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Перед началом разработки проектной документации Подрядчик выполняет виз</w:t>
            </w:r>
            <w:r w:rsidRPr="00BF572C">
              <w:rPr>
                <w:rFonts w:ascii="Times New Roman" w:hAnsi="Times New Roman"/>
                <w:sz w:val="18"/>
                <w:szCs w:val="18"/>
              </w:rPr>
              <w:t>у</w:t>
            </w:r>
            <w:r w:rsidRPr="00BF572C">
              <w:rPr>
                <w:rFonts w:ascii="Times New Roman" w:hAnsi="Times New Roman"/>
                <w:sz w:val="18"/>
                <w:szCs w:val="18"/>
              </w:rPr>
              <w:t>альное обследование объекта.</w:t>
            </w:r>
          </w:p>
          <w:p w:rsidR="00BF572C" w:rsidRPr="00BF572C" w:rsidRDefault="00BF572C" w:rsidP="00BF572C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При выявлении необходимости в процессе проектирования, следующие работы выполняются подрядчиком:</w:t>
            </w:r>
          </w:p>
          <w:p w:rsidR="00BF572C" w:rsidRPr="00BF572C" w:rsidRDefault="00BF572C" w:rsidP="00BF572C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- работы по инструментальному обследованию существующих сооружений и коммуникаций с составлением отчета о их состоянии и сроках эксплуатации;</w:t>
            </w:r>
          </w:p>
          <w:p w:rsidR="00BF572C" w:rsidRPr="00BF572C" w:rsidRDefault="00BF572C" w:rsidP="00BF572C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- инструментальные замеры расходов сточных вод;</w:t>
            </w:r>
          </w:p>
          <w:p w:rsidR="00BF572C" w:rsidRPr="00BF572C" w:rsidRDefault="00BF572C" w:rsidP="00BF572C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- археологические изыскания и их экспертиза;</w:t>
            </w:r>
          </w:p>
          <w:p w:rsidR="00BF572C" w:rsidRPr="00BF572C" w:rsidRDefault="00BF572C" w:rsidP="00BF572C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- вырубка деревьев.</w:t>
            </w:r>
          </w:p>
          <w:p w:rsidR="00BF572C" w:rsidRPr="00BF572C" w:rsidRDefault="00BF572C" w:rsidP="00BF5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572C">
              <w:rPr>
                <w:rFonts w:ascii="Times New Roman" w:hAnsi="Times New Roman"/>
                <w:sz w:val="18"/>
                <w:szCs w:val="18"/>
              </w:rPr>
              <w:t>Сопровождение до получения разрешения на строительство.</w:t>
            </w:r>
          </w:p>
          <w:p w:rsidR="00BF572C" w:rsidRPr="00BF572C" w:rsidRDefault="00BF572C" w:rsidP="007C14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252B" w:rsidRPr="000D409C" w:rsidTr="0056206A">
        <w:trPr>
          <w:trHeight w:val="375"/>
        </w:trPr>
        <w:tc>
          <w:tcPr>
            <w:tcW w:w="665" w:type="dxa"/>
          </w:tcPr>
          <w:p w:rsidR="006F252B" w:rsidRPr="00D45FD2" w:rsidRDefault="006F252B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6F252B" w:rsidRPr="00D45FD2" w:rsidRDefault="006F252B" w:rsidP="00452674">
            <w:pPr>
              <w:pStyle w:val="a5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6F252B" w:rsidRPr="00D45FD2" w:rsidRDefault="006F252B" w:rsidP="00452674">
            <w:pPr>
              <w:pStyle w:val="a5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6F252B" w:rsidRPr="000D409C" w:rsidTr="0056206A">
        <w:trPr>
          <w:trHeight w:val="634"/>
        </w:trPr>
        <w:tc>
          <w:tcPr>
            <w:tcW w:w="665" w:type="dxa"/>
          </w:tcPr>
          <w:p w:rsidR="006F252B" w:rsidRPr="00F15C15" w:rsidRDefault="006F252B" w:rsidP="00D45FD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6F252B" w:rsidRPr="000D409C" w:rsidRDefault="006F252B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6F252B" w:rsidRPr="000D409C" w:rsidRDefault="006F252B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6F252B" w:rsidRPr="000D409C" w:rsidTr="0056206A">
        <w:trPr>
          <w:trHeight w:val="634"/>
        </w:trPr>
        <w:tc>
          <w:tcPr>
            <w:tcW w:w="665" w:type="dxa"/>
          </w:tcPr>
          <w:p w:rsidR="006F252B" w:rsidRPr="00F15C15" w:rsidRDefault="006F252B" w:rsidP="00D45FD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6F252B" w:rsidRPr="000D409C" w:rsidRDefault="006F252B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6F252B" w:rsidRPr="000D409C" w:rsidRDefault="006F252B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6F252B" w:rsidRPr="000D409C" w:rsidRDefault="006F252B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6F252B" w:rsidRPr="000D409C" w:rsidRDefault="006F252B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6F252B" w:rsidRDefault="006F252B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6F252B" w:rsidRDefault="006F252B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6F252B" w:rsidRPr="000D409C" w:rsidRDefault="006F252B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6F252B" w:rsidRPr="000D409C" w:rsidTr="0056206A">
        <w:trPr>
          <w:trHeight w:val="369"/>
        </w:trPr>
        <w:tc>
          <w:tcPr>
            <w:tcW w:w="665" w:type="dxa"/>
          </w:tcPr>
          <w:p w:rsidR="006F252B" w:rsidRPr="000D409C" w:rsidRDefault="006F252B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6F252B" w:rsidRPr="000D409C" w:rsidRDefault="006F252B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6F252B" w:rsidRPr="000D409C" w:rsidRDefault="006F252B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6F252B" w:rsidRPr="000D409C" w:rsidTr="0056206A">
        <w:trPr>
          <w:trHeight w:val="369"/>
        </w:trPr>
        <w:tc>
          <w:tcPr>
            <w:tcW w:w="665" w:type="dxa"/>
          </w:tcPr>
          <w:p w:rsidR="006F252B" w:rsidRDefault="006F252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6F252B" w:rsidRPr="000D409C" w:rsidRDefault="006F252B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6F252B" w:rsidRPr="000D409C" w:rsidTr="0056206A">
        <w:trPr>
          <w:trHeight w:val="369"/>
        </w:trPr>
        <w:tc>
          <w:tcPr>
            <w:tcW w:w="665" w:type="dxa"/>
          </w:tcPr>
          <w:p w:rsidR="006F252B" w:rsidRPr="000D409C" w:rsidRDefault="006F252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6F252B" w:rsidRPr="000D409C" w:rsidRDefault="006F252B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6F252B" w:rsidRPr="000D409C" w:rsidTr="0056206A">
        <w:trPr>
          <w:trHeight w:val="369"/>
        </w:trPr>
        <w:tc>
          <w:tcPr>
            <w:tcW w:w="665" w:type="dxa"/>
          </w:tcPr>
          <w:p w:rsidR="006F252B" w:rsidRPr="000D409C" w:rsidRDefault="006F252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6F252B" w:rsidRPr="000D409C" w:rsidRDefault="006F252B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6F252B" w:rsidRPr="000D409C" w:rsidRDefault="006F252B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 месяцев с даты подписания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6F252B" w:rsidRPr="000D409C" w:rsidTr="0056206A">
        <w:trPr>
          <w:trHeight w:val="615"/>
        </w:trPr>
        <w:tc>
          <w:tcPr>
            <w:tcW w:w="665" w:type="dxa"/>
          </w:tcPr>
          <w:p w:rsidR="006F252B" w:rsidRPr="000D409C" w:rsidRDefault="006F252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6F252B" w:rsidRPr="000D409C" w:rsidRDefault="006F252B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6F252B" w:rsidRPr="000D409C" w:rsidRDefault="006F252B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6F252B" w:rsidRPr="000D409C" w:rsidTr="0056206A">
        <w:trPr>
          <w:trHeight w:val="1721"/>
        </w:trPr>
        <w:tc>
          <w:tcPr>
            <w:tcW w:w="665" w:type="dxa"/>
          </w:tcPr>
          <w:p w:rsidR="006F252B" w:rsidRPr="000D409C" w:rsidRDefault="006F252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6F252B" w:rsidRPr="000D409C" w:rsidRDefault="006F252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6F252B" w:rsidRPr="000D409C" w:rsidRDefault="006F252B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6F252B" w:rsidRPr="000D409C" w:rsidRDefault="006F252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F252B" w:rsidRPr="000D409C" w:rsidTr="0056206A">
        <w:trPr>
          <w:trHeight w:val="1793"/>
        </w:trPr>
        <w:tc>
          <w:tcPr>
            <w:tcW w:w="665" w:type="dxa"/>
          </w:tcPr>
          <w:p w:rsidR="006F252B" w:rsidRPr="000D409C" w:rsidRDefault="006F252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6F252B" w:rsidRPr="000D409C" w:rsidRDefault="006F252B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521" w:type="dxa"/>
          </w:tcPr>
          <w:p w:rsidR="006F252B" w:rsidRPr="000D409C" w:rsidRDefault="006F252B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6F252B" w:rsidRPr="000D409C" w:rsidRDefault="006F252B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F252B" w:rsidRPr="000D409C" w:rsidTr="0056206A">
        <w:trPr>
          <w:trHeight w:val="912"/>
        </w:trPr>
        <w:tc>
          <w:tcPr>
            <w:tcW w:w="665" w:type="dxa"/>
          </w:tcPr>
          <w:p w:rsidR="006F252B" w:rsidRPr="000D409C" w:rsidRDefault="006F252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6F252B" w:rsidRPr="000D409C" w:rsidRDefault="006F252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6F252B" w:rsidRPr="000D409C" w:rsidTr="0056206A">
        <w:trPr>
          <w:trHeight w:val="272"/>
        </w:trPr>
        <w:tc>
          <w:tcPr>
            <w:tcW w:w="665" w:type="dxa"/>
          </w:tcPr>
          <w:p w:rsidR="006F252B" w:rsidRPr="000D409C" w:rsidRDefault="006F252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6F252B" w:rsidRPr="000D409C" w:rsidRDefault="006F252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6F252B" w:rsidRPr="000D409C" w:rsidRDefault="006F252B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6F252B" w:rsidRPr="000D409C" w:rsidRDefault="006F252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6F252B" w:rsidRDefault="006F252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6F252B" w:rsidRPr="000D409C" w:rsidRDefault="006F252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6F252B" w:rsidRPr="000D409C" w:rsidRDefault="006F252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6F252B" w:rsidRDefault="006F252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6F252B" w:rsidRPr="000D409C" w:rsidRDefault="006F252B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BF572C">
      <w:pgSz w:w="11906" w:h="16838" w:code="9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9C824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521FF1"/>
    <w:multiLevelType w:val="hybridMultilevel"/>
    <w:tmpl w:val="FD66BC8C"/>
    <w:lvl w:ilvl="0" w:tplc="103C3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>
    <w:useFELayout/>
  </w:compat>
  <w:rsids>
    <w:rsidRoot w:val="00755AC3"/>
    <w:rsid w:val="0001533E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20AE"/>
    <w:rsid w:val="0014415C"/>
    <w:rsid w:val="00160B4E"/>
    <w:rsid w:val="00196179"/>
    <w:rsid w:val="001B12B7"/>
    <w:rsid w:val="001B1EC2"/>
    <w:rsid w:val="001C149D"/>
    <w:rsid w:val="001C3556"/>
    <w:rsid w:val="001E20BA"/>
    <w:rsid w:val="002062FC"/>
    <w:rsid w:val="00206631"/>
    <w:rsid w:val="00213FAF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E2634"/>
    <w:rsid w:val="004058B9"/>
    <w:rsid w:val="004311C1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2CD4"/>
    <w:rsid w:val="0058473B"/>
    <w:rsid w:val="005A0FEF"/>
    <w:rsid w:val="005A4FDC"/>
    <w:rsid w:val="005A7AEC"/>
    <w:rsid w:val="006027F3"/>
    <w:rsid w:val="00612E5C"/>
    <w:rsid w:val="006370DE"/>
    <w:rsid w:val="00654467"/>
    <w:rsid w:val="0065460C"/>
    <w:rsid w:val="00661C92"/>
    <w:rsid w:val="00674971"/>
    <w:rsid w:val="006840B4"/>
    <w:rsid w:val="006B2A76"/>
    <w:rsid w:val="006B4E2B"/>
    <w:rsid w:val="006B7254"/>
    <w:rsid w:val="006F252B"/>
    <w:rsid w:val="00700849"/>
    <w:rsid w:val="00746E08"/>
    <w:rsid w:val="007519AF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54349"/>
    <w:rsid w:val="00A750EA"/>
    <w:rsid w:val="00A83958"/>
    <w:rsid w:val="00AE186D"/>
    <w:rsid w:val="00B04DD8"/>
    <w:rsid w:val="00B161EF"/>
    <w:rsid w:val="00B27C58"/>
    <w:rsid w:val="00BF572C"/>
    <w:rsid w:val="00C40506"/>
    <w:rsid w:val="00C4165D"/>
    <w:rsid w:val="00C47538"/>
    <w:rsid w:val="00C658CD"/>
    <w:rsid w:val="00CB34CE"/>
    <w:rsid w:val="00CC3B29"/>
    <w:rsid w:val="00CD5F7E"/>
    <w:rsid w:val="00CD7B14"/>
    <w:rsid w:val="00D36897"/>
    <w:rsid w:val="00D45FD2"/>
    <w:rsid w:val="00D53800"/>
    <w:rsid w:val="00D86032"/>
    <w:rsid w:val="00D921E1"/>
    <w:rsid w:val="00DB7F3B"/>
    <w:rsid w:val="00DD7E45"/>
    <w:rsid w:val="00E10EBE"/>
    <w:rsid w:val="00E42178"/>
    <w:rsid w:val="00E50808"/>
    <w:rsid w:val="00E7299A"/>
    <w:rsid w:val="00EC6D03"/>
    <w:rsid w:val="00ED7E85"/>
    <w:rsid w:val="00EE3A8F"/>
    <w:rsid w:val="00EE567F"/>
    <w:rsid w:val="00EF3C5A"/>
    <w:rsid w:val="00F0150A"/>
    <w:rsid w:val="00F15C15"/>
    <w:rsid w:val="00F503AD"/>
    <w:rsid w:val="00F63C70"/>
    <w:rsid w:val="00F96167"/>
    <w:rsid w:val="00FA6334"/>
    <w:rsid w:val="00FD066B"/>
    <w:rsid w:val="00FD37AB"/>
    <w:rsid w:val="00FE1DAA"/>
    <w:rsid w:val="00FE1DF9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70D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755AC3"/>
    <w:rPr>
      <w:color w:val="0000FF"/>
      <w:u w:val="single"/>
    </w:rPr>
  </w:style>
  <w:style w:type="paragraph" w:styleId="a5">
    <w:name w:val="Body Text"/>
    <w:basedOn w:val="a0"/>
    <w:link w:val="a6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6">
    <w:name w:val="Основной текст Знак"/>
    <w:basedOn w:val="a1"/>
    <w:link w:val="a5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7">
    <w:name w:val="Strong"/>
    <w:basedOn w:val="a1"/>
    <w:uiPriority w:val="22"/>
    <w:qFormat/>
    <w:rsid w:val="00755AC3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2410F1"/>
    <w:pPr>
      <w:ind w:left="720"/>
      <w:contextualSpacing/>
    </w:pPr>
  </w:style>
  <w:style w:type="paragraph" w:styleId="5">
    <w:name w:val="List Number 5"/>
    <w:basedOn w:val="a0"/>
    <w:uiPriority w:val="99"/>
    <w:unhideWhenUsed/>
    <w:rsid w:val="00D86032"/>
    <w:pPr>
      <w:tabs>
        <w:tab w:val="num" w:pos="1492"/>
      </w:tabs>
      <w:ind w:left="1492" w:hanging="36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0"/>
    <w:rsid w:val="00D860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Number"/>
    <w:basedOn w:val="a0"/>
    <w:uiPriority w:val="99"/>
    <w:semiHidden/>
    <w:unhideWhenUsed/>
    <w:rsid w:val="00D86032"/>
    <w:pPr>
      <w:numPr>
        <w:numId w:val="6"/>
      </w:numPr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No Spacing"/>
    <w:uiPriority w:val="1"/>
    <w:qFormat/>
    <w:rsid w:val="006F25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c">
    <w:name w:val="Табличный"/>
    <w:basedOn w:val="a0"/>
    <w:qFormat/>
    <w:rsid w:val="006F252B"/>
    <w:pPr>
      <w:snapToGrid w:val="0"/>
      <w:spacing w:after="0" w:line="240" w:lineRule="auto"/>
      <w:ind w:firstLine="482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zm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vgus@zm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4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80</cp:revision>
  <cp:lastPrinted>2024-12-09T10:45:00Z</cp:lastPrinted>
  <dcterms:created xsi:type="dcterms:W3CDTF">2017-07-31T06:19:00Z</dcterms:created>
  <dcterms:modified xsi:type="dcterms:W3CDTF">2024-12-12T08:15:00Z</dcterms:modified>
</cp:coreProperties>
</file>