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731BEE" w:rsidRDefault="00755AC3" w:rsidP="00E1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13829">
              <w:rPr>
                <w:rFonts w:ascii="Times New Roman" w:hAnsi="Times New Roman"/>
                <w:sz w:val="18"/>
                <w:szCs w:val="18"/>
              </w:rPr>
              <w:t>осам)</w:t>
            </w:r>
            <w:r w:rsidR="00E13829" w:rsidRPr="00E138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="00E13829" w:rsidRPr="00E13829">
              <w:rPr>
                <w:rFonts w:ascii="Times New Roman" w:hAnsi="Times New Roman"/>
                <w:sz w:val="18"/>
                <w:szCs w:val="18"/>
              </w:rPr>
              <w:t>Цивилёв</w:t>
            </w:r>
            <w:proofErr w:type="spellEnd"/>
            <w:r w:rsidR="00E13829" w:rsidRPr="00E13829">
              <w:rPr>
                <w:rFonts w:ascii="Times New Roman" w:hAnsi="Times New Roman"/>
                <w:sz w:val="18"/>
                <w:szCs w:val="18"/>
              </w:rPr>
              <w:t xml:space="preserve"> Ярослав Юрьевич – эне</w:t>
            </w:r>
            <w:r w:rsidR="00E13829" w:rsidRPr="00E13829">
              <w:rPr>
                <w:rFonts w:ascii="Times New Roman" w:hAnsi="Times New Roman"/>
                <w:sz w:val="18"/>
                <w:szCs w:val="18"/>
              </w:rPr>
              <w:t>р</w:t>
            </w:r>
            <w:r w:rsidR="00E13829">
              <w:rPr>
                <w:rFonts w:ascii="Times New Roman" w:hAnsi="Times New Roman"/>
                <w:sz w:val="18"/>
                <w:szCs w:val="18"/>
              </w:rPr>
              <w:t>гетик ЭСПЦ № 2, телефон</w:t>
            </w:r>
            <w:r w:rsidR="00E13829" w:rsidRPr="00E13829">
              <w:rPr>
                <w:rFonts w:ascii="Times New Roman" w:hAnsi="Times New Roman"/>
                <w:sz w:val="18"/>
                <w:szCs w:val="18"/>
              </w:rPr>
              <w:t xml:space="preserve"> 8 (3513) 69-69-35, адрес электронной почты: </w:t>
            </w:r>
            <w:hyperlink r:id="rId5" w:history="1">
              <w:r w:rsidR="00E13829" w:rsidRPr="00E13829">
                <w:rPr>
                  <w:rFonts w:ascii="Times New Roman" w:hAnsi="Times New Roman"/>
                  <w:sz w:val="18"/>
                  <w:szCs w:val="18"/>
                </w:rPr>
                <w:t>yytsivilyov@zmk.ru</w:t>
              </w:r>
            </w:hyperlink>
            <w:r w:rsidR="00E138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6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829" w:rsidRPr="000D409C" w:rsidTr="00731BEE">
        <w:trPr>
          <w:trHeight w:val="599"/>
        </w:trPr>
        <w:tc>
          <w:tcPr>
            <w:tcW w:w="665" w:type="dxa"/>
          </w:tcPr>
          <w:p w:rsidR="00E13829" w:rsidRPr="000D409C" w:rsidRDefault="00E13829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13829" w:rsidRPr="000D409C" w:rsidRDefault="00E13829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E13829" w:rsidRPr="00E13829" w:rsidRDefault="00E13829" w:rsidP="00521455">
            <w:pPr>
              <w:pStyle w:val="aa"/>
              <w:rPr>
                <w:b/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 w:rsidRPr="00E13829">
              <w:rPr>
                <w:b/>
                <w:sz w:val="18"/>
                <w:szCs w:val="18"/>
              </w:rPr>
              <w:t>Договор подряда на выполнение работ по разработке проектной документ</w:t>
            </w:r>
            <w:r w:rsidRPr="00E13829">
              <w:rPr>
                <w:b/>
                <w:sz w:val="18"/>
                <w:szCs w:val="18"/>
              </w:rPr>
              <w:t>а</w:t>
            </w:r>
            <w:r w:rsidRPr="00E13829">
              <w:rPr>
                <w:b/>
                <w:sz w:val="18"/>
                <w:szCs w:val="18"/>
              </w:rPr>
              <w:t>ции, выбору оборудования, изг</w:t>
            </w:r>
            <w:r w:rsidRPr="00E13829">
              <w:rPr>
                <w:b/>
                <w:sz w:val="18"/>
                <w:szCs w:val="18"/>
              </w:rPr>
              <w:t>о</w:t>
            </w:r>
            <w:r w:rsidRPr="00E13829">
              <w:rPr>
                <w:b/>
                <w:sz w:val="18"/>
                <w:szCs w:val="18"/>
              </w:rPr>
              <w:t>товлению и монтажу системы трубопровода доставки проб (</w:t>
            </w:r>
            <w:proofErr w:type="spellStart"/>
            <w:r w:rsidRPr="00E13829">
              <w:rPr>
                <w:b/>
                <w:sz w:val="18"/>
                <w:szCs w:val="18"/>
              </w:rPr>
              <w:t>пневмопочта</w:t>
            </w:r>
            <w:proofErr w:type="spellEnd"/>
            <w:r w:rsidRPr="00E13829">
              <w:rPr>
                <w:b/>
                <w:sz w:val="18"/>
                <w:szCs w:val="18"/>
              </w:rPr>
              <w:t>) ЭСПЦ № 2.</w:t>
            </w:r>
          </w:p>
          <w:p w:rsidR="00E13829" w:rsidRPr="00E13829" w:rsidRDefault="00E13829" w:rsidP="00521455">
            <w:pPr>
              <w:pStyle w:val="aa"/>
              <w:rPr>
                <w:rStyle w:val="FontStyle14"/>
              </w:rPr>
            </w:pPr>
            <w:r w:rsidRPr="00E13829">
              <w:rPr>
                <w:sz w:val="18"/>
                <w:szCs w:val="18"/>
              </w:rPr>
              <w:t>Трубопроводы доставки проб (</w:t>
            </w:r>
            <w:proofErr w:type="spellStart"/>
            <w:r w:rsidRPr="00E13829">
              <w:rPr>
                <w:sz w:val="18"/>
                <w:szCs w:val="18"/>
              </w:rPr>
              <w:t>пневмопочта</w:t>
            </w:r>
            <w:proofErr w:type="spellEnd"/>
            <w:r w:rsidRPr="00E13829">
              <w:rPr>
                <w:sz w:val="18"/>
                <w:szCs w:val="18"/>
              </w:rPr>
              <w:t xml:space="preserve">) </w:t>
            </w:r>
            <w:r w:rsidRPr="00E13829">
              <w:rPr>
                <w:rStyle w:val="FontStyle14"/>
              </w:rPr>
              <w:t>лаборатория ЭСПЦ № 2(отправка) – лаборатория ЭСПЦ № 3 (приём), лаборатория ЭСПЦ № 3 (отправка)  –</w:t>
            </w:r>
            <w:r w:rsidRPr="00E13829">
              <w:rPr>
                <w:sz w:val="18"/>
                <w:szCs w:val="18"/>
              </w:rPr>
              <w:t xml:space="preserve"> </w:t>
            </w:r>
            <w:r w:rsidRPr="00E13829">
              <w:rPr>
                <w:rStyle w:val="FontStyle14"/>
              </w:rPr>
              <w:t>лаборат</w:t>
            </w:r>
            <w:r w:rsidRPr="00E13829">
              <w:rPr>
                <w:rStyle w:val="FontStyle14"/>
              </w:rPr>
              <w:t>о</w:t>
            </w:r>
            <w:r w:rsidRPr="00E13829">
              <w:rPr>
                <w:rStyle w:val="FontStyle14"/>
              </w:rPr>
              <w:t>рия ЭСПЦ № 2 (приём)</w:t>
            </w:r>
            <w:r w:rsidRPr="00E13829">
              <w:rPr>
                <w:sz w:val="18"/>
                <w:szCs w:val="18"/>
              </w:rPr>
              <w:t xml:space="preserve"> служат для </w:t>
            </w:r>
            <w:r w:rsidRPr="00E13829">
              <w:rPr>
                <w:rStyle w:val="FontStyle14"/>
              </w:rPr>
              <w:t>оперативной доставки проб металла в лаб</w:t>
            </w:r>
            <w:r w:rsidRPr="00E13829">
              <w:rPr>
                <w:rStyle w:val="FontStyle14"/>
              </w:rPr>
              <w:t>о</w:t>
            </w:r>
            <w:r w:rsidRPr="00E13829">
              <w:rPr>
                <w:rStyle w:val="FontStyle14"/>
              </w:rPr>
              <w:t>ратории для проведения хим. анализа.</w:t>
            </w:r>
          </w:p>
          <w:p w:rsidR="00E13829" w:rsidRPr="00E13829" w:rsidRDefault="00E13829" w:rsidP="00890E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829">
              <w:rPr>
                <w:rFonts w:ascii="Times New Roman" w:hAnsi="Times New Roman" w:cs="Times New Roman"/>
                <w:b/>
                <w:sz w:val="18"/>
                <w:szCs w:val="18"/>
              </w:rPr>
              <w:t>2.1. Проект: «Система трубопровода доставки проб (</w:t>
            </w:r>
            <w:proofErr w:type="spellStart"/>
            <w:r w:rsidRPr="00E13829">
              <w:rPr>
                <w:rFonts w:ascii="Times New Roman" w:hAnsi="Times New Roman" w:cs="Times New Roman"/>
                <w:b/>
                <w:sz w:val="18"/>
                <w:szCs w:val="18"/>
              </w:rPr>
              <w:t>пневм</w:t>
            </w:r>
            <w:r w:rsidRPr="00E13829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E13829">
              <w:rPr>
                <w:rFonts w:ascii="Times New Roman" w:hAnsi="Times New Roman" w:cs="Times New Roman"/>
                <w:b/>
                <w:sz w:val="18"/>
                <w:szCs w:val="18"/>
              </w:rPr>
              <w:t>почта</w:t>
            </w:r>
            <w:proofErr w:type="spellEnd"/>
            <w:r w:rsidRPr="00E13829">
              <w:rPr>
                <w:rFonts w:ascii="Times New Roman" w:hAnsi="Times New Roman" w:cs="Times New Roman"/>
                <w:b/>
                <w:sz w:val="18"/>
                <w:szCs w:val="18"/>
              </w:rPr>
              <w:t>) ЭСПЦ №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890E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E13829" w:rsidRPr="00E13829" w:rsidRDefault="00E13829" w:rsidP="00890EB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829">
              <w:rPr>
                <w:rFonts w:ascii="Times New Roman" w:hAnsi="Times New Roman" w:cs="Times New Roman"/>
                <w:b/>
                <w:sz w:val="18"/>
                <w:szCs w:val="18"/>
              </w:rPr>
              <w:t>2.2. Предмет договора:</w:t>
            </w:r>
          </w:p>
          <w:p w:rsidR="00E13829" w:rsidRPr="00E13829" w:rsidRDefault="00E13829" w:rsidP="00521455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E13829">
              <w:rPr>
                <w:bCs/>
                <w:color w:val="000000"/>
                <w:sz w:val="18"/>
                <w:szCs w:val="18"/>
              </w:rPr>
              <w:t>– Проведение комплекса инженерных изысканий (при нео</w:t>
            </w:r>
            <w:r w:rsidRPr="00E13829">
              <w:rPr>
                <w:bCs/>
                <w:color w:val="000000"/>
                <w:sz w:val="18"/>
                <w:szCs w:val="18"/>
              </w:rPr>
              <w:t>б</w:t>
            </w:r>
            <w:r w:rsidRPr="00E13829">
              <w:rPr>
                <w:bCs/>
                <w:color w:val="000000"/>
                <w:sz w:val="18"/>
                <w:szCs w:val="18"/>
              </w:rPr>
              <w:t>ходимости);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Выполнить комплекс работ по разработке проектной д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кументации;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Работы по проектированию;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Предоставить комплект документации по разделам:</w:t>
            </w:r>
            <w:r w:rsidRPr="00E13829">
              <w:rPr>
                <w:sz w:val="18"/>
                <w:szCs w:val="18"/>
              </w:rPr>
              <w:br/>
              <w:t>– ПЗ - пояснительная записка;</w:t>
            </w:r>
            <w:r w:rsidRPr="00E13829">
              <w:rPr>
                <w:sz w:val="18"/>
                <w:szCs w:val="18"/>
              </w:rPr>
              <w:br/>
              <w:t>– ТХ - технология производства;</w:t>
            </w:r>
            <w:r w:rsidRPr="00E13829">
              <w:rPr>
                <w:sz w:val="18"/>
                <w:szCs w:val="18"/>
              </w:rPr>
              <w:br/>
              <w:t xml:space="preserve">– </w:t>
            </w:r>
            <w:proofErr w:type="gramStart"/>
            <w:r w:rsidRPr="00E13829">
              <w:rPr>
                <w:sz w:val="18"/>
                <w:szCs w:val="18"/>
              </w:rPr>
              <w:t>СО</w:t>
            </w:r>
            <w:proofErr w:type="gramEnd"/>
            <w:r w:rsidRPr="00E13829">
              <w:rPr>
                <w:sz w:val="18"/>
                <w:szCs w:val="18"/>
              </w:rPr>
              <w:t xml:space="preserve"> - </w:t>
            </w:r>
            <w:proofErr w:type="gramStart"/>
            <w:r w:rsidRPr="00E13829">
              <w:rPr>
                <w:sz w:val="18"/>
                <w:szCs w:val="18"/>
              </w:rPr>
              <w:t>спецификация</w:t>
            </w:r>
            <w:proofErr w:type="gramEnd"/>
            <w:r w:rsidRPr="00E13829">
              <w:rPr>
                <w:sz w:val="18"/>
                <w:szCs w:val="18"/>
              </w:rPr>
              <w:t xml:space="preserve"> оборудования;</w:t>
            </w:r>
            <w:r w:rsidRPr="00E13829">
              <w:rPr>
                <w:sz w:val="18"/>
                <w:szCs w:val="18"/>
              </w:rPr>
              <w:br/>
              <w:t>– АТХ - автоматизация технологического оборудования;</w:t>
            </w:r>
            <w:r w:rsidRPr="00E13829">
              <w:rPr>
                <w:sz w:val="18"/>
                <w:szCs w:val="18"/>
              </w:rPr>
              <w:br/>
              <w:t>– сметные расчёты;</w:t>
            </w:r>
            <w:r w:rsidRPr="00E13829">
              <w:rPr>
                <w:sz w:val="18"/>
                <w:szCs w:val="18"/>
              </w:rPr>
              <w:br/>
              <w:t>– исполнительная документация.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Выбор, поставка оборудования и всех материалов, необходимых для выполн</w:t>
            </w:r>
            <w:r w:rsidRPr="00E13829">
              <w:rPr>
                <w:sz w:val="18"/>
                <w:szCs w:val="18"/>
              </w:rPr>
              <w:t>е</w:t>
            </w:r>
            <w:r w:rsidRPr="00E13829">
              <w:rPr>
                <w:sz w:val="18"/>
                <w:szCs w:val="18"/>
              </w:rPr>
              <w:t xml:space="preserve">ния демонтажных и монтажных работ;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Составление исполнительной документации, комплекта технической докуме</w:t>
            </w:r>
            <w:r w:rsidRPr="00E13829">
              <w:rPr>
                <w:sz w:val="18"/>
                <w:szCs w:val="18"/>
              </w:rPr>
              <w:t>н</w:t>
            </w:r>
            <w:r w:rsidRPr="00E13829">
              <w:rPr>
                <w:sz w:val="18"/>
                <w:szCs w:val="18"/>
              </w:rPr>
              <w:t>тации по сдаче-приемке работ согласно СП, ФНП, РД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 Разработка проекта должна обеспечивать соблюдение норм и правил, дейс</w:t>
            </w:r>
            <w:r w:rsidRPr="00E13829">
              <w:rPr>
                <w:sz w:val="18"/>
                <w:szCs w:val="18"/>
              </w:rPr>
              <w:t>т</w:t>
            </w:r>
            <w:r w:rsidRPr="00E13829">
              <w:rPr>
                <w:sz w:val="18"/>
                <w:szCs w:val="18"/>
              </w:rPr>
              <w:t>вующих в РФ, касающиеся нормативов техники безопасности, пожарной без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пасности, требований гигиены, условий труда.</w:t>
            </w:r>
          </w:p>
          <w:p w:rsidR="00E13829" w:rsidRPr="00E13829" w:rsidRDefault="00E13829" w:rsidP="00521455">
            <w:pPr>
              <w:pStyle w:val="aa"/>
              <w:rPr>
                <w:color w:val="000000"/>
                <w:sz w:val="18"/>
                <w:szCs w:val="18"/>
                <w:lang w:eastAsia="en-US"/>
              </w:rPr>
            </w:pPr>
            <w:r w:rsidRPr="00E13829">
              <w:rPr>
                <w:sz w:val="18"/>
                <w:szCs w:val="18"/>
              </w:rPr>
              <w:t xml:space="preserve">– 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>Комплект документации для монтажа и пуско-наладочных работ, включающий функциональное описание (описание алгоритмов работы), электрические схемы прин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softHyphen/>
              <w:t>ципиальные и подключения, кабельный журнал (перечень кабелей с указ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>а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>нием адресов (откуда идет, куда поступает), длин и способа прокладки), структ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>у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>ру комплекса техни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softHyphen/>
              <w:t xml:space="preserve">ческих средств, описания прикладных программ. </w:t>
            </w:r>
          </w:p>
          <w:p w:rsidR="00E13829" w:rsidRPr="00E13829" w:rsidRDefault="00E13829" w:rsidP="00521455">
            <w:pPr>
              <w:pStyle w:val="aa"/>
              <w:rPr>
                <w:color w:val="000000"/>
                <w:sz w:val="18"/>
                <w:szCs w:val="18"/>
                <w:lang w:eastAsia="en-US"/>
              </w:rPr>
            </w:pPr>
            <w:r w:rsidRPr="00E13829">
              <w:rPr>
                <w:color w:val="000000"/>
                <w:sz w:val="18"/>
                <w:szCs w:val="18"/>
                <w:lang w:eastAsia="en-US"/>
              </w:rPr>
              <w:t>–Документация должна быть представлена на русском яз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>ы</w:t>
            </w:r>
            <w:r w:rsidRPr="00E13829">
              <w:rPr>
                <w:color w:val="000000"/>
                <w:sz w:val="18"/>
                <w:szCs w:val="18"/>
                <w:lang w:eastAsia="en-US"/>
              </w:rPr>
              <w:t xml:space="preserve">ке, в 3 экземплярах на бумажном носителе и в 3 экземплярах на электронном носителе в формате среды разработки или </w:t>
            </w:r>
            <w:proofErr w:type="spellStart"/>
            <w:r w:rsidRPr="00E13829">
              <w:rPr>
                <w:color w:val="000000"/>
                <w:sz w:val="18"/>
                <w:szCs w:val="18"/>
                <w:lang w:val="en-US" w:eastAsia="en-US"/>
              </w:rPr>
              <w:t>pdf</w:t>
            </w:r>
            <w:proofErr w:type="spellEnd"/>
            <w:r w:rsidRPr="00E13829">
              <w:rPr>
                <w:color w:val="000000"/>
                <w:sz w:val="18"/>
                <w:szCs w:val="18"/>
                <w:lang w:eastAsia="en-US"/>
              </w:rPr>
              <w:t>-формате.</w:t>
            </w:r>
          </w:p>
          <w:p w:rsidR="00E13829" w:rsidRPr="00E13829" w:rsidRDefault="00E13829" w:rsidP="00521455">
            <w:pPr>
              <w:pStyle w:val="aa"/>
              <w:rPr>
                <w:rStyle w:val="a6"/>
                <w:sz w:val="18"/>
                <w:szCs w:val="18"/>
              </w:rPr>
            </w:pPr>
            <w:r w:rsidRPr="00E13829">
              <w:rPr>
                <w:rStyle w:val="a6"/>
                <w:sz w:val="18"/>
                <w:szCs w:val="18"/>
              </w:rPr>
              <w:t>2.3. Описание существующего положения: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Пневматическая почта между лабораториями ЭСПЦ № 2 и ЭСПЦ № 3, п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строена в 1969 году, состоит из 2 линий трубопроводов. Трубопровод № 1: ЭСПЦ № 2, ЭСПО (лаборатория)  – ЭСПЦ № 3 (экспресс лаборатория). Труб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провод  № 2: ЭСПЦ № 3 (экспресс лаборатория) – ЭСПЦ № 2 (лаб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ратория), ЭСПО;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rStyle w:val="a6"/>
                <w:sz w:val="18"/>
                <w:szCs w:val="18"/>
              </w:rPr>
              <w:t xml:space="preserve">– </w:t>
            </w:r>
            <w:r w:rsidRPr="00E13829">
              <w:rPr>
                <w:sz w:val="18"/>
                <w:szCs w:val="18"/>
              </w:rPr>
              <w:t xml:space="preserve">Температурный режим работы </w:t>
            </w:r>
            <w:r w:rsidRPr="00E13829">
              <w:rPr>
                <w:rStyle w:val="a6"/>
                <w:sz w:val="18"/>
                <w:szCs w:val="18"/>
              </w:rPr>
              <w:t xml:space="preserve">– </w:t>
            </w:r>
            <w:r w:rsidRPr="00E13829">
              <w:rPr>
                <w:sz w:val="18"/>
                <w:szCs w:val="18"/>
              </w:rPr>
              <w:t>уличный (от +40 до -40);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Трубопровод </w:t>
            </w:r>
            <w:proofErr w:type="spellStart"/>
            <w:r w:rsidRPr="00E13829">
              <w:rPr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sz w:val="18"/>
                <w:szCs w:val="18"/>
              </w:rPr>
              <w:t xml:space="preserve"> Ø 73х4 (L=960 м, 2 линии).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Соединение труб </w:t>
            </w:r>
            <w:proofErr w:type="spellStart"/>
            <w:r w:rsidRPr="00E13829">
              <w:rPr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sz w:val="18"/>
                <w:szCs w:val="18"/>
              </w:rPr>
              <w:t xml:space="preserve"> – соединительными му</w:t>
            </w:r>
            <w:r w:rsidRPr="00E13829">
              <w:rPr>
                <w:sz w:val="18"/>
                <w:szCs w:val="18"/>
              </w:rPr>
              <w:t>ф</w:t>
            </w:r>
            <w:r w:rsidRPr="00E13829">
              <w:rPr>
                <w:sz w:val="18"/>
                <w:szCs w:val="18"/>
              </w:rPr>
              <w:t xml:space="preserve">тами;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Трубное соединение: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внутренний диаметр – 73 мм;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внешний диаметр – 80 мм.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Место расположения – внутри здания ЭСПО ЭСПЦ № 2, снаружи на кро</w:t>
            </w:r>
            <w:r w:rsidRPr="00E13829">
              <w:rPr>
                <w:sz w:val="18"/>
                <w:szCs w:val="18"/>
              </w:rPr>
              <w:t>н</w:t>
            </w:r>
            <w:r w:rsidRPr="00E13829">
              <w:rPr>
                <w:sz w:val="18"/>
                <w:szCs w:val="18"/>
              </w:rPr>
              <w:t>штейнах, установленных на стенах зданий, опорах и трубных галереях. Проходит по зданию 1-го отд</w:t>
            </w:r>
            <w:r w:rsidRPr="00E13829">
              <w:rPr>
                <w:sz w:val="18"/>
                <w:szCs w:val="18"/>
              </w:rPr>
              <w:t>е</w:t>
            </w:r>
            <w:r w:rsidRPr="00E13829">
              <w:rPr>
                <w:sz w:val="18"/>
                <w:szCs w:val="18"/>
              </w:rPr>
              <w:t xml:space="preserve">ления ЭСПЦ № 3 и входит в экспресс лабораторию.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Массогабаритные показатели пробы - 80х45, до 600 грамм;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Вид материала проб - металл, вес пробы (не более 80 мм в длину и 45 мм в диаметре);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Количество проб в одной отправке – 1 проба.</w:t>
            </w:r>
          </w:p>
          <w:p w:rsidR="00E13829" w:rsidRPr="00E13829" w:rsidRDefault="00E13829" w:rsidP="00521455">
            <w:pPr>
              <w:pStyle w:val="aa"/>
              <w:rPr>
                <w:b/>
                <w:sz w:val="18"/>
                <w:szCs w:val="18"/>
              </w:rPr>
            </w:pPr>
            <w:r w:rsidRPr="00E13829">
              <w:rPr>
                <w:b/>
                <w:sz w:val="18"/>
                <w:szCs w:val="18"/>
              </w:rPr>
              <w:t>2.4. Требования к составу работ:</w:t>
            </w:r>
          </w:p>
          <w:p w:rsidR="00E13829" w:rsidRPr="00E13829" w:rsidRDefault="00E13829" w:rsidP="00521455">
            <w:pPr>
              <w:pStyle w:val="aa"/>
              <w:rPr>
                <w:b/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Состав проектной документации определяется согласно Постановлению Пр</w:t>
            </w:r>
            <w:r w:rsidRPr="00E13829">
              <w:rPr>
                <w:sz w:val="18"/>
                <w:szCs w:val="18"/>
              </w:rPr>
              <w:t>а</w:t>
            </w:r>
            <w:r w:rsidRPr="00E13829">
              <w:rPr>
                <w:sz w:val="18"/>
                <w:szCs w:val="18"/>
              </w:rPr>
              <w:t>вительства РФ № 87 от 16.02.2008г. «О составе разделов проектной документ</w:t>
            </w:r>
            <w:r w:rsidRPr="00E13829">
              <w:rPr>
                <w:sz w:val="18"/>
                <w:szCs w:val="18"/>
              </w:rPr>
              <w:t>а</w:t>
            </w:r>
            <w:r w:rsidRPr="00E13829">
              <w:rPr>
                <w:sz w:val="18"/>
                <w:szCs w:val="18"/>
              </w:rPr>
              <w:lastRenderedPageBreak/>
              <w:t>ции и требованиях к их содержанию».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</w:t>
            </w:r>
            <w:r w:rsidRPr="00E13829">
              <w:rPr>
                <w:color w:val="000000"/>
                <w:sz w:val="18"/>
                <w:szCs w:val="18"/>
              </w:rPr>
              <w:t xml:space="preserve">Решение должно быть технологически и </w:t>
            </w:r>
            <w:proofErr w:type="spellStart"/>
            <w:proofErr w:type="gramStart"/>
            <w:r w:rsidRPr="00E13829">
              <w:rPr>
                <w:color w:val="000000"/>
                <w:sz w:val="18"/>
                <w:szCs w:val="18"/>
              </w:rPr>
              <w:t>технико-экономически</w:t>
            </w:r>
            <w:proofErr w:type="spellEnd"/>
            <w:proofErr w:type="gramEnd"/>
            <w:r w:rsidRPr="00E13829">
              <w:rPr>
                <w:color w:val="000000"/>
                <w:sz w:val="18"/>
                <w:szCs w:val="18"/>
              </w:rPr>
              <w:t xml:space="preserve"> эффективно и обеспечивать надежную работоспособность системы доставки проб (</w:t>
            </w:r>
            <w:proofErr w:type="spellStart"/>
            <w:r w:rsidRPr="00E13829">
              <w:rPr>
                <w:color w:val="000000"/>
                <w:sz w:val="18"/>
                <w:szCs w:val="18"/>
              </w:rPr>
              <w:t>пневмопо</w:t>
            </w:r>
            <w:r w:rsidRPr="00E13829">
              <w:rPr>
                <w:color w:val="000000"/>
                <w:sz w:val="18"/>
                <w:szCs w:val="18"/>
              </w:rPr>
              <w:t>ч</w:t>
            </w:r>
            <w:r w:rsidRPr="00E13829">
              <w:rPr>
                <w:color w:val="000000"/>
                <w:sz w:val="18"/>
                <w:szCs w:val="18"/>
              </w:rPr>
              <w:t>ты</w:t>
            </w:r>
            <w:proofErr w:type="spellEnd"/>
            <w:r w:rsidRPr="00E13829">
              <w:rPr>
                <w:color w:val="000000"/>
                <w:sz w:val="18"/>
                <w:szCs w:val="18"/>
              </w:rPr>
              <w:t>);</w:t>
            </w:r>
          </w:p>
          <w:p w:rsidR="00E13829" w:rsidRPr="00E13829" w:rsidRDefault="00E13829" w:rsidP="00521455">
            <w:pPr>
              <w:pStyle w:val="aa"/>
              <w:rPr>
                <w:color w:val="000000"/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</w:t>
            </w:r>
            <w:r w:rsidRPr="00E13829">
              <w:rPr>
                <w:color w:val="000000"/>
                <w:sz w:val="18"/>
                <w:szCs w:val="18"/>
              </w:rPr>
              <w:t>Оборудование, КИП, регуляторы и другие приборы должны обеспечивать</w:t>
            </w:r>
            <w:r w:rsidRPr="00E13829">
              <w:rPr>
                <w:sz w:val="18"/>
                <w:szCs w:val="18"/>
              </w:rPr>
              <w:t xml:space="preserve"> </w:t>
            </w:r>
            <w:r w:rsidRPr="00E13829">
              <w:rPr>
                <w:color w:val="000000"/>
                <w:sz w:val="18"/>
                <w:szCs w:val="18"/>
              </w:rPr>
              <w:t>у</w:t>
            </w:r>
            <w:r w:rsidRPr="00E13829">
              <w:rPr>
                <w:color w:val="000000"/>
                <w:sz w:val="18"/>
                <w:szCs w:val="18"/>
              </w:rPr>
              <w:t>с</w:t>
            </w:r>
            <w:r w:rsidRPr="00E13829">
              <w:rPr>
                <w:color w:val="000000"/>
                <w:sz w:val="18"/>
                <w:szCs w:val="18"/>
              </w:rPr>
              <w:t>тойчивую и безопасную работу, простоту обслуживания, надежность в эксплу</w:t>
            </w:r>
            <w:r w:rsidRPr="00E13829">
              <w:rPr>
                <w:color w:val="000000"/>
                <w:sz w:val="18"/>
                <w:szCs w:val="18"/>
              </w:rPr>
              <w:t>а</w:t>
            </w:r>
            <w:r w:rsidRPr="00E13829">
              <w:rPr>
                <w:color w:val="000000"/>
                <w:sz w:val="18"/>
                <w:szCs w:val="18"/>
              </w:rPr>
              <w:t>тации;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Материал труб участков магистрали в зоне действия неблагоприятных факт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ров выбрать при проектировании. Разъемные соединения трубопроводов выпо</w:t>
            </w:r>
            <w:r w:rsidRPr="00E13829">
              <w:rPr>
                <w:sz w:val="18"/>
                <w:szCs w:val="18"/>
              </w:rPr>
              <w:t>л</w:t>
            </w:r>
            <w:r w:rsidRPr="00E13829">
              <w:rPr>
                <w:sz w:val="18"/>
                <w:szCs w:val="18"/>
              </w:rPr>
              <w:t>нить на муфтах с использованием хомутов червячного или зажимного типа;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Трассу трубопроводов уточнить по месту. При необходимости установить д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полнительные опоры трубопроводов и устройств, установленных на трубопров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дах. Наибольшее расстояние между опорами трубопроводов выбрать в соотве</w:t>
            </w:r>
            <w:r w:rsidRPr="00E13829">
              <w:rPr>
                <w:sz w:val="18"/>
                <w:szCs w:val="18"/>
              </w:rPr>
              <w:t>т</w:t>
            </w:r>
            <w:r w:rsidRPr="00E13829">
              <w:rPr>
                <w:sz w:val="18"/>
                <w:szCs w:val="18"/>
              </w:rPr>
              <w:t xml:space="preserve">ствии с СН 550-82 .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Минимальный радиус изгиба труб 1800 мм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В зоне наружной прокладки трубопровод должен иметь защитную оболочку для предотвращения воздействия вне</w:t>
            </w:r>
            <w:r w:rsidRPr="00E13829">
              <w:rPr>
                <w:sz w:val="18"/>
                <w:szCs w:val="18"/>
              </w:rPr>
              <w:t>ш</w:t>
            </w:r>
            <w:r w:rsidRPr="00E13829">
              <w:rPr>
                <w:sz w:val="18"/>
                <w:szCs w:val="18"/>
              </w:rPr>
              <w:t>них факторов.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Система магистрали </w:t>
            </w:r>
            <w:proofErr w:type="spellStart"/>
            <w:r w:rsidRPr="00E13829">
              <w:rPr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sz w:val="18"/>
                <w:szCs w:val="18"/>
              </w:rPr>
              <w:t xml:space="preserve"> должна обеспечивать отправку капсул в диапазоне температур наружной среды от – 40 до +40 град. Цельсия, а так же обладать </w:t>
            </w:r>
            <w:proofErr w:type="spellStart"/>
            <w:r w:rsidRPr="00E13829">
              <w:rPr>
                <w:sz w:val="18"/>
                <w:szCs w:val="18"/>
              </w:rPr>
              <w:t>конструктивом</w:t>
            </w:r>
            <w:proofErr w:type="spellEnd"/>
            <w:r w:rsidRPr="00E13829">
              <w:rPr>
                <w:sz w:val="18"/>
                <w:szCs w:val="18"/>
              </w:rPr>
              <w:t xml:space="preserve">, </w:t>
            </w:r>
            <w:proofErr w:type="gramStart"/>
            <w:r w:rsidRPr="00E13829">
              <w:rPr>
                <w:sz w:val="18"/>
                <w:szCs w:val="18"/>
              </w:rPr>
              <w:t>предотвращающим</w:t>
            </w:r>
            <w:proofErr w:type="gramEnd"/>
            <w:r w:rsidRPr="00E13829">
              <w:rPr>
                <w:sz w:val="18"/>
                <w:szCs w:val="18"/>
              </w:rPr>
              <w:t xml:space="preserve"> образование наледи внутри труб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 xml:space="preserve">провода.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Опознавательную окраску трубопроводов выполнить с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гласно ГОСТ 14202-69</w:t>
            </w:r>
          </w:p>
          <w:p w:rsidR="00E13829" w:rsidRPr="00E13829" w:rsidRDefault="00E13829" w:rsidP="00521455">
            <w:pPr>
              <w:pStyle w:val="aa"/>
              <w:rPr>
                <w:color w:val="000000"/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</w:t>
            </w:r>
            <w:r w:rsidRPr="00E13829">
              <w:rPr>
                <w:color w:val="000000"/>
                <w:sz w:val="18"/>
                <w:szCs w:val="18"/>
              </w:rPr>
              <w:t xml:space="preserve">Оборудование должно быть снабжено автоматическими системами защиты, обеспечивающими безаварийную и безопасную работу </w:t>
            </w:r>
            <w:proofErr w:type="spellStart"/>
            <w:r w:rsidRPr="00E13829">
              <w:rPr>
                <w:color w:val="000000"/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color w:val="000000"/>
                <w:sz w:val="18"/>
                <w:szCs w:val="18"/>
              </w:rPr>
              <w:t>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Предусмотреть возможность регистрации, мониторинга и ограничения доступа в применении к следующим объектам: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- капсула </w:t>
            </w:r>
            <w:proofErr w:type="spellStart"/>
            <w:r w:rsidRPr="00E13829">
              <w:rPr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sz w:val="18"/>
                <w:szCs w:val="18"/>
              </w:rPr>
              <w:t>,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- станция приема-отправки,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- оператор загрузки,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- оператор разгрузки.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Предусмотреть специальные капсулы для проб: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откидывающейся герметичной крышкой с двух сторон. </w:t>
            </w:r>
            <w:proofErr w:type="spellStart"/>
            <w:r w:rsidRPr="00E13829">
              <w:rPr>
                <w:sz w:val="18"/>
                <w:szCs w:val="18"/>
              </w:rPr>
              <w:t>Ударопрочный</w:t>
            </w:r>
            <w:proofErr w:type="spellEnd"/>
            <w:r w:rsidRPr="00E13829">
              <w:rPr>
                <w:sz w:val="18"/>
                <w:szCs w:val="18"/>
              </w:rPr>
              <w:t xml:space="preserve"> матер</w:t>
            </w:r>
            <w:r w:rsidRPr="00E13829">
              <w:rPr>
                <w:sz w:val="18"/>
                <w:szCs w:val="18"/>
              </w:rPr>
              <w:t>и</w:t>
            </w:r>
            <w:r w:rsidRPr="00E13829">
              <w:rPr>
                <w:sz w:val="18"/>
                <w:szCs w:val="18"/>
              </w:rPr>
              <w:t>ал капсул и долговечный уплотн</w:t>
            </w:r>
            <w:r w:rsidRPr="00E13829">
              <w:rPr>
                <w:sz w:val="18"/>
                <w:szCs w:val="18"/>
              </w:rPr>
              <w:t>и</w:t>
            </w:r>
            <w:r w:rsidRPr="00E13829">
              <w:rPr>
                <w:sz w:val="18"/>
                <w:szCs w:val="18"/>
              </w:rPr>
              <w:t>тель, должен обеспечивать продолжительный срок службы. Согласовать чертёж капсулы для проб с заказчиком.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Количество  - 30 шт.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 </w:t>
            </w:r>
            <w:r w:rsidRPr="00E13829">
              <w:rPr>
                <w:b/>
                <w:sz w:val="18"/>
                <w:szCs w:val="18"/>
              </w:rPr>
              <w:t>2.4.1.  Монтажные работы:</w:t>
            </w:r>
            <w:r w:rsidRPr="00E13829">
              <w:rPr>
                <w:sz w:val="18"/>
                <w:szCs w:val="18"/>
              </w:rPr>
              <w:t xml:space="preserve"> 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Демонтаж существующих надземных трубопроводов си</w:t>
            </w:r>
            <w:r w:rsidRPr="00E13829">
              <w:rPr>
                <w:sz w:val="18"/>
                <w:szCs w:val="18"/>
              </w:rPr>
              <w:t>с</w:t>
            </w:r>
            <w:r w:rsidRPr="00E13829">
              <w:rPr>
                <w:sz w:val="18"/>
                <w:szCs w:val="18"/>
              </w:rPr>
              <w:t>темы отправки проб (2 линии) ЭСПЦ № 2 - ЭСПЦ № 3.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Прокладка трубопроводов (да) системы </w:t>
            </w:r>
            <w:proofErr w:type="spellStart"/>
            <w:r w:rsidRPr="00E13829">
              <w:rPr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sz w:val="18"/>
                <w:szCs w:val="18"/>
              </w:rPr>
              <w:t>:</w:t>
            </w:r>
          </w:p>
          <w:p w:rsidR="00E13829" w:rsidRPr="00E13829" w:rsidRDefault="00E13829" w:rsidP="00E13829">
            <w:pPr>
              <w:pStyle w:val="aa"/>
              <w:numPr>
                <w:ilvl w:val="0"/>
                <w:numId w:val="10"/>
              </w:numPr>
              <w:tabs>
                <w:tab w:val="left" w:pos="392"/>
              </w:tabs>
              <w:ind w:left="-33" w:firstLine="0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От станции отправки ЭСПО Лаборатория ЭСПЦ № 2 до станции приёма в Лаборатории ЭСПЦ №  3.</w:t>
            </w:r>
          </w:p>
          <w:p w:rsidR="00E13829" w:rsidRPr="00E13829" w:rsidRDefault="00E13829" w:rsidP="00E13829">
            <w:pPr>
              <w:pStyle w:val="aa"/>
              <w:numPr>
                <w:ilvl w:val="0"/>
                <w:numId w:val="10"/>
              </w:numPr>
              <w:tabs>
                <w:tab w:val="left" w:pos="392"/>
              </w:tabs>
              <w:ind w:left="-33" w:firstLine="0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От станции отправки Лаборатория ЭСПЦ № 3 до ста</w:t>
            </w:r>
            <w:r w:rsidRPr="00E13829">
              <w:rPr>
                <w:sz w:val="18"/>
                <w:szCs w:val="18"/>
              </w:rPr>
              <w:t>н</w:t>
            </w:r>
            <w:r w:rsidRPr="00E13829">
              <w:rPr>
                <w:sz w:val="18"/>
                <w:szCs w:val="18"/>
              </w:rPr>
              <w:t>ции приёма в ЭСПО Лаборатория ЭСПЦ № 2.</w:t>
            </w:r>
          </w:p>
          <w:p w:rsidR="00E13829" w:rsidRPr="00E13829" w:rsidRDefault="00E13829" w:rsidP="00521455">
            <w:pPr>
              <w:pStyle w:val="aa"/>
              <w:tabs>
                <w:tab w:val="left" w:pos="392"/>
              </w:tabs>
              <w:ind w:left="-33"/>
              <w:rPr>
                <w:sz w:val="18"/>
                <w:szCs w:val="18"/>
              </w:rPr>
            </w:pPr>
            <w:proofErr w:type="gramStart"/>
            <w:r w:rsidRPr="00E13829">
              <w:rPr>
                <w:sz w:val="18"/>
                <w:szCs w:val="18"/>
              </w:rPr>
              <w:t>– Выбор, монтаж оборудования (станции приёма/отправки, компрессорная ста</w:t>
            </w:r>
            <w:r w:rsidRPr="00E13829">
              <w:rPr>
                <w:sz w:val="18"/>
                <w:szCs w:val="18"/>
              </w:rPr>
              <w:t>н</w:t>
            </w:r>
            <w:r w:rsidRPr="00E13829">
              <w:rPr>
                <w:sz w:val="18"/>
                <w:szCs w:val="18"/>
              </w:rPr>
              <w:t xml:space="preserve">ция, сигнализации и т.п. и т.д.); </w:t>
            </w:r>
            <w:proofErr w:type="gramEnd"/>
          </w:p>
          <w:p w:rsidR="00E13829" w:rsidRPr="00E13829" w:rsidRDefault="00E13829" w:rsidP="00521455">
            <w:pPr>
              <w:pStyle w:val="aa"/>
              <w:tabs>
                <w:tab w:val="left" w:pos="392"/>
              </w:tabs>
              <w:ind w:left="-33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Поставка оборудования и материалов. Материал трубопр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вода (</w:t>
            </w:r>
            <w:proofErr w:type="spellStart"/>
            <w:r w:rsidRPr="00E13829">
              <w:rPr>
                <w:sz w:val="18"/>
                <w:szCs w:val="18"/>
              </w:rPr>
              <w:t>ов</w:t>
            </w:r>
            <w:proofErr w:type="spellEnd"/>
            <w:r w:rsidRPr="00E13829">
              <w:rPr>
                <w:sz w:val="18"/>
                <w:szCs w:val="18"/>
              </w:rPr>
              <w:t>), запорной и регулирующей арматуры – согласно выбранному проектному решению.</w:t>
            </w:r>
          </w:p>
          <w:p w:rsidR="00E13829" w:rsidRPr="00E13829" w:rsidRDefault="00E13829" w:rsidP="00521455">
            <w:pPr>
              <w:pStyle w:val="aa"/>
              <w:tabs>
                <w:tab w:val="left" w:pos="392"/>
              </w:tabs>
              <w:ind w:left="-33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Изготовление транспортных капсул (количество соглас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вать с Заказчиком).</w:t>
            </w:r>
          </w:p>
          <w:p w:rsidR="00E13829" w:rsidRPr="00E13829" w:rsidRDefault="00E13829" w:rsidP="00521455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</w:t>
            </w:r>
            <w:r w:rsidRPr="00E13829">
              <w:rPr>
                <w:bCs/>
                <w:color w:val="000000"/>
                <w:sz w:val="18"/>
                <w:szCs w:val="18"/>
              </w:rPr>
              <w:t xml:space="preserve">Способ прокладки и сечение трубопроводов </w:t>
            </w:r>
            <w:proofErr w:type="spellStart"/>
            <w:r w:rsidRPr="00E13829">
              <w:rPr>
                <w:bCs/>
                <w:color w:val="000000"/>
                <w:sz w:val="18"/>
                <w:szCs w:val="18"/>
              </w:rPr>
              <w:t>пневмопочты</w:t>
            </w:r>
            <w:proofErr w:type="spellEnd"/>
            <w:proofErr w:type="gramStart"/>
            <w:r w:rsidRPr="00E13829">
              <w:rPr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13829">
              <w:rPr>
                <w:bCs/>
                <w:color w:val="000000"/>
                <w:sz w:val="18"/>
                <w:szCs w:val="18"/>
              </w:rPr>
              <w:t xml:space="preserve"> количество станций приёма/отправки определить проектом;</w:t>
            </w:r>
          </w:p>
          <w:p w:rsidR="00E13829" w:rsidRPr="00E13829" w:rsidRDefault="00E13829" w:rsidP="00521455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</w:t>
            </w:r>
            <w:r w:rsidRPr="00E13829">
              <w:rPr>
                <w:bCs/>
                <w:color w:val="000000"/>
                <w:sz w:val="18"/>
                <w:szCs w:val="18"/>
              </w:rPr>
              <w:t>Выполнение полного объема строительно-монтажных р</w:t>
            </w:r>
            <w:r w:rsidRPr="00E13829">
              <w:rPr>
                <w:bCs/>
                <w:color w:val="000000"/>
                <w:sz w:val="18"/>
                <w:szCs w:val="18"/>
              </w:rPr>
              <w:t>а</w:t>
            </w:r>
            <w:r w:rsidRPr="00E13829">
              <w:rPr>
                <w:bCs/>
                <w:color w:val="000000"/>
                <w:sz w:val="18"/>
                <w:szCs w:val="18"/>
              </w:rPr>
              <w:t xml:space="preserve">бот, в соответствии с проектными решениями; </w:t>
            </w:r>
            <w:r w:rsidRPr="00E13829">
              <w:rPr>
                <w:sz w:val="18"/>
                <w:szCs w:val="18"/>
              </w:rPr>
              <w:br/>
              <w:t xml:space="preserve">– Монтаж трассы и оборудования системы </w:t>
            </w:r>
            <w:proofErr w:type="spellStart"/>
            <w:r w:rsidRPr="00E13829">
              <w:rPr>
                <w:sz w:val="18"/>
                <w:szCs w:val="18"/>
              </w:rPr>
              <w:t>пневмопочты</w:t>
            </w:r>
            <w:proofErr w:type="spellEnd"/>
            <w:r w:rsidRPr="00E13829">
              <w:rPr>
                <w:sz w:val="18"/>
                <w:szCs w:val="18"/>
              </w:rPr>
              <w:t xml:space="preserve"> произвести с соблюд</w:t>
            </w:r>
            <w:r w:rsidRPr="00E13829">
              <w:rPr>
                <w:sz w:val="18"/>
                <w:szCs w:val="18"/>
              </w:rPr>
              <w:t>е</w:t>
            </w:r>
            <w:r w:rsidRPr="00E13829">
              <w:rPr>
                <w:sz w:val="18"/>
                <w:szCs w:val="18"/>
              </w:rPr>
              <w:t>нием требований предприятия-изготовителя, а также в соответствии с соглас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ванной с З</w:t>
            </w:r>
            <w:r w:rsidRPr="00E13829">
              <w:rPr>
                <w:sz w:val="18"/>
                <w:szCs w:val="18"/>
              </w:rPr>
              <w:t>а</w:t>
            </w:r>
            <w:r w:rsidRPr="00E13829">
              <w:rPr>
                <w:sz w:val="18"/>
                <w:szCs w:val="18"/>
              </w:rPr>
              <w:t>казчиком проектной документацией и сметой;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proofErr w:type="gramStart"/>
            <w:r w:rsidRPr="00E13829">
              <w:rPr>
                <w:sz w:val="18"/>
                <w:szCs w:val="18"/>
              </w:rPr>
              <w:t>– Материал труб участков магистрали в зоне действия неблагоприятных факт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ров выбирается при проектировании;</w:t>
            </w:r>
            <w:r w:rsidRPr="00E13829">
              <w:rPr>
                <w:sz w:val="18"/>
                <w:szCs w:val="18"/>
              </w:rPr>
              <w:br/>
              <w:t>– Техническое руководство всем комплексом</w:t>
            </w:r>
            <w:r w:rsidRPr="00E13829">
              <w:rPr>
                <w:sz w:val="18"/>
                <w:szCs w:val="18"/>
              </w:rPr>
              <w:br/>
              <w:t>работ по обеспечению работоспособности оборудования на протяжении всего процесса монтажных работ;</w:t>
            </w:r>
            <w:r w:rsidRPr="00E13829">
              <w:rPr>
                <w:sz w:val="18"/>
                <w:szCs w:val="18"/>
              </w:rPr>
              <w:br/>
              <w:t>– Обеспечение решение всех технических вопросов, возн</w:t>
            </w:r>
            <w:r w:rsidRPr="00E13829">
              <w:rPr>
                <w:sz w:val="18"/>
                <w:szCs w:val="18"/>
              </w:rPr>
              <w:t>и</w:t>
            </w:r>
            <w:r w:rsidRPr="00E13829">
              <w:rPr>
                <w:sz w:val="18"/>
                <w:szCs w:val="18"/>
              </w:rPr>
              <w:t>кающих в процессе ведения работ;</w:t>
            </w:r>
            <w:r w:rsidRPr="00E13829">
              <w:rPr>
                <w:sz w:val="18"/>
                <w:szCs w:val="18"/>
              </w:rPr>
              <w:br/>
              <w:t>– Обеспечение контроля выполнения и соблюдения способов и последовательн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сти ведения монтажных работ;</w:t>
            </w:r>
            <w:r w:rsidRPr="00E13829">
              <w:rPr>
                <w:sz w:val="18"/>
                <w:szCs w:val="18"/>
              </w:rPr>
              <w:br/>
              <w:t>– Согласование с Заказчиком внесения необходимых корректировок в технич</w:t>
            </w:r>
            <w:r w:rsidRPr="00E13829">
              <w:rPr>
                <w:sz w:val="18"/>
                <w:szCs w:val="18"/>
              </w:rPr>
              <w:t>е</w:t>
            </w:r>
            <w:r w:rsidRPr="00E13829">
              <w:rPr>
                <w:sz w:val="18"/>
                <w:szCs w:val="18"/>
              </w:rPr>
              <w:t>скую документацию (при</w:t>
            </w:r>
            <w:r w:rsidRPr="00E13829">
              <w:rPr>
                <w:sz w:val="18"/>
                <w:szCs w:val="18"/>
              </w:rPr>
              <w:br/>
              <w:t>необходимости).</w:t>
            </w:r>
            <w:proofErr w:type="gramEnd"/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b/>
                <w:sz w:val="18"/>
                <w:szCs w:val="18"/>
              </w:rPr>
              <w:t>2.4.2.  Пуско-наладочные работы:</w:t>
            </w:r>
            <w:r w:rsidRPr="00E13829">
              <w:rPr>
                <w:sz w:val="18"/>
                <w:szCs w:val="18"/>
              </w:rPr>
              <w:br/>
              <w:t>– Проверка качества монтажа оборудования (визуальный и технический осмотр);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Устранение неполадок (при выявлении);</w:t>
            </w:r>
            <w:r w:rsidRPr="00E13829">
              <w:rPr>
                <w:sz w:val="18"/>
                <w:szCs w:val="18"/>
              </w:rPr>
              <w:br/>
              <w:t>– Пробный запуск и мониторинг работоспособности смонтированного оборуд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вания;</w:t>
            </w:r>
            <w:r w:rsidRPr="00E13829">
              <w:rPr>
                <w:sz w:val="18"/>
                <w:szCs w:val="18"/>
              </w:rPr>
              <w:br/>
              <w:t>– Настройка программного обеспечения;</w:t>
            </w:r>
            <w:r w:rsidRPr="00E13829">
              <w:rPr>
                <w:sz w:val="18"/>
                <w:szCs w:val="18"/>
              </w:rPr>
              <w:br/>
            </w:r>
            <w:r w:rsidRPr="00E13829">
              <w:rPr>
                <w:sz w:val="18"/>
                <w:szCs w:val="18"/>
              </w:rPr>
              <w:lastRenderedPageBreak/>
              <w:t>– Ввод оборудования в эксплуатацию, с подписанием акта.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b/>
                <w:sz w:val="18"/>
                <w:szCs w:val="18"/>
              </w:rPr>
              <w:t>2.4.3. Обучение:</w:t>
            </w:r>
            <w:r w:rsidRPr="00E13829">
              <w:rPr>
                <w:sz w:val="18"/>
                <w:szCs w:val="18"/>
              </w:rPr>
              <w:br/>
              <w:t>– Обучение сотрудников Заказчика, принимающих неп</w:t>
            </w:r>
            <w:r w:rsidRPr="00E13829">
              <w:rPr>
                <w:sz w:val="18"/>
                <w:szCs w:val="18"/>
              </w:rPr>
              <w:t>о</w:t>
            </w:r>
            <w:r w:rsidRPr="00E13829">
              <w:rPr>
                <w:sz w:val="18"/>
                <w:szCs w:val="18"/>
              </w:rPr>
              <w:t>средственное участие в эксплуатации</w:t>
            </w:r>
            <w:r w:rsidRPr="00E13829">
              <w:rPr>
                <w:sz w:val="18"/>
                <w:szCs w:val="18"/>
              </w:rPr>
              <w:br/>
              <w:t>смонтированного оборудования;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 xml:space="preserve">– Предоставление инструкции по эксплуатации </w:t>
            </w:r>
            <w:proofErr w:type="spellStart"/>
            <w:r w:rsidRPr="00E13829">
              <w:rPr>
                <w:sz w:val="18"/>
                <w:szCs w:val="18"/>
              </w:rPr>
              <w:t>пневмопо</w:t>
            </w:r>
            <w:r w:rsidRPr="00E13829">
              <w:rPr>
                <w:sz w:val="18"/>
                <w:szCs w:val="18"/>
              </w:rPr>
              <w:t>ч</w:t>
            </w:r>
            <w:r w:rsidRPr="00E13829">
              <w:rPr>
                <w:sz w:val="18"/>
                <w:szCs w:val="18"/>
              </w:rPr>
              <w:t>ты</w:t>
            </w:r>
            <w:proofErr w:type="spellEnd"/>
            <w:r w:rsidRPr="00E13829">
              <w:rPr>
                <w:sz w:val="18"/>
                <w:szCs w:val="18"/>
              </w:rPr>
              <w:t>.</w:t>
            </w:r>
          </w:p>
          <w:p w:rsidR="00E13829" w:rsidRPr="00E13829" w:rsidRDefault="00E13829" w:rsidP="00521455">
            <w:pPr>
              <w:pStyle w:val="aa"/>
              <w:rPr>
                <w:b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>2.5.</w:t>
            </w:r>
            <w:r w:rsidRPr="00E13829">
              <w:rPr>
                <w:sz w:val="18"/>
                <w:szCs w:val="18"/>
              </w:rPr>
              <w:t xml:space="preserve"> </w:t>
            </w:r>
            <w:r w:rsidRPr="00E13829">
              <w:rPr>
                <w:b/>
                <w:sz w:val="18"/>
                <w:szCs w:val="18"/>
              </w:rPr>
              <w:t>Результат выполненных работ:</w:t>
            </w:r>
          </w:p>
          <w:p w:rsidR="00E13829" w:rsidRPr="00E13829" w:rsidRDefault="00E13829" w:rsidP="00521455">
            <w:pPr>
              <w:pStyle w:val="aa"/>
              <w:rPr>
                <w:sz w:val="18"/>
                <w:szCs w:val="18"/>
              </w:rPr>
            </w:pPr>
            <w:r w:rsidRPr="00E13829">
              <w:rPr>
                <w:sz w:val="18"/>
                <w:szCs w:val="18"/>
              </w:rPr>
              <w:t>– Законченный объе</w:t>
            </w:r>
            <w:proofErr w:type="gramStart"/>
            <w:r w:rsidRPr="00E13829">
              <w:rPr>
                <w:sz w:val="18"/>
                <w:szCs w:val="18"/>
              </w:rPr>
              <w:t>кт стр</w:t>
            </w:r>
            <w:proofErr w:type="gramEnd"/>
            <w:r w:rsidRPr="00E13829">
              <w:rPr>
                <w:sz w:val="18"/>
                <w:szCs w:val="18"/>
              </w:rPr>
              <w:t>оительства (</w:t>
            </w:r>
            <w:proofErr w:type="spellStart"/>
            <w:r w:rsidRPr="00E13829">
              <w:rPr>
                <w:sz w:val="18"/>
                <w:szCs w:val="18"/>
              </w:rPr>
              <w:t>пневмопочта</w:t>
            </w:r>
            <w:proofErr w:type="spellEnd"/>
            <w:r w:rsidRPr="00E13829">
              <w:rPr>
                <w:sz w:val="18"/>
                <w:szCs w:val="18"/>
              </w:rPr>
              <w:t>).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>. Златоуст, ЭСПЦ № 2. Сроки выполнения работ: декабрь 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электронном виде или на электронную почту</w:t>
            </w:r>
            <w:r w:rsidRP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90EB3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>предложений-с 8.00 часов 24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2025г.</w:t>
            </w:r>
          </w:p>
          <w:p w:rsidR="000674D3" w:rsidRPr="00890EB3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>риема предложений-17.00 часов 17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890EB3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предложений-18</w:t>
            </w:r>
            <w:r w:rsidR="000674D3"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890EB3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итогов-19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890EB3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итогов-26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  <w:p w:rsidR="000674D3" w:rsidRPr="00890EB3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>протокола-26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90EB3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90EB3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90EB3">
              <w:rPr>
                <w:rFonts w:ascii="Times New Roman" w:hAnsi="Times New Roman" w:cs="Times New Roman"/>
                <w:sz w:val="18"/>
                <w:szCs w:val="18"/>
              </w:rPr>
              <w:t>ки 26</w:t>
            </w:r>
            <w:r w:rsidRPr="00890EB3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890EB3" w:rsidP="00521455">
            <w:pPr>
              <w:pStyle w:val="aa"/>
              <w:rPr>
                <w:b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>6.1. Требования, предъявляемые к Подрядчику: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должен иметь квалифицированный персонал, аттестованный с</w:t>
            </w:r>
            <w:r w:rsidRPr="00890EB3">
              <w:rPr>
                <w:sz w:val="18"/>
                <w:szCs w:val="18"/>
              </w:rPr>
              <w:t>о</w:t>
            </w:r>
            <w:r w:rsidRPr="00890EB3">
              <w:rPr>
                <w:sz w:val="18"/>
                <w:szCs w:val="18"/>
              </w:rPr>
              <w:t xml:space="preserve">гласно объёму выполняемых работ (протоколы по </w:t>
            </w:r>
            <w:proofErr w:type="spellStart"/>
            <w:r w:rsidRPr="00890EB3">
              <w:rPr>
                <w:sz w:val="18"/>
                <w:szCs w:val="18"/>
              </w:rPr>
              <w:t>электробезопасности</w:t>
            </w:r>
            <w:proofErr w:type="spellEnd"/>
            <w:r w:rsidRPr="00890EB3">
              <w:rPr>
                <w:sz w:val="18"/>
                <w:szCs w:val="18"/>
              </w:rPr>
              <w:t>, пр</w:t>
            </w:r>
            <w:r w:rsidRPr="00890EB3">
              <w:rPr>
                <w:sz w:val="18"/>
                <w:szCs w:val="18"/>
              </w:rPr>
              <w:t>о</w:t>
            </w:r>
            <w:r w:rsidRPr="00890EB3">
              <w:rPr>
                <w:sz w:val="18"/>
                <w:szCs w:val="18"/>
              </w:rPr>
              <w:t>мышленной безопасности, пожарной безопасности и т.д.);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 xml:space="preserve">Подрядчик должен быть членом </w:t>
            </w:r>
            <w:proofErr w:type="spellStart"/>
            <w:r w:rsidRPr="00890EB3">
              <w:rPr>
                <w:rStyle w:val="a6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890EB3">
              <w:rPr>
                <w:rStyle w:val="a6"/>
                <w:b w:val="0"/>
                <w:sz w:val="18"/>
                <w:szCs w:val="18"/>
              </w:rPr>
              <w:t xml:space="preserve"> организации (СРО) с д</w:t>
            </w:r>
            <w:r w:rsidRPr="00890EB3">
              <w:rPr>
                <w:rStyle w:val="a6"/>
                <w:b w:val="0"/>
                <w:sz w:val="18"/>
                <w:szCs w:val="18"/>
              </w:rPr>
              <w:t>о</w:t>
            </w:r>
            <w:r w:rsidRPr="00890EB3">
              <w:rPr>
                <w:rStyle w:val="a6"/>
                <w:b w:val="0"/>
                <w:sz w:val="18"/>
                <w:szCs w:val="18"/>
              </w:rPr>
              <w:t>пуском к видам работ, проводимых на данных объектах, в том числе проектир</w:t>
            </w:r>
            <w:r w:rsidRPr="00890EB3">
              <w:rPr>
                <w:rStyle w:val="a6"/>
                <w:b w:val="0"/>
                <w:sz w:val="18"/>
                <w:szCs w:val="18"/>
              </w:rPr>
              <w:t>о</w:t>
            </w:r>
            <w:r w:rsidRPr="00890EB3">
              <w:rPr>
                <w:rStyle w:val="a6"/>
                <w:b w:val="0"/>
                <w:sz w:val="18"/>
                <w:szCs w:val="18"/>
              </w:rPr>
              <w:t>вания объе</w:t>
            </w:r>
            <w:r w:rsidRPr="00890EB3">
              <w:rPr>
                <w:rStyle w:val="a6"/>
                <w:b w:val="0"/>
                <w:sz w:val="18"/>
                <w:szCs w:val="18"/>
              </w:rPr>
              <w:t>к</w:t>
            </w:r>
            <w:r w:rsidRPr="00890EB3">
              <w:rPr>
                <w:rStyle w:val="a6"/>
                <w:b w:val="0"/>
                <w:sz w:val="18"/>
                <w:szCs w:val="18"/>
              </w:rPr>
              <w:t>тов. Перечень необходимых лицензий и разрешений на виды работ определяется степенью проектных решений</w:t>
            </w:r>
            <w:r w:rsidRPr="00890EB3">
              <w:rPr>
                <w:sz w:val="18"/>
                <w:szCs w:val="18"/>
              </w:rPr>
              <w:t xml:space="preserve"> в рамках настоящ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>го технического задания.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выпо</w:t>
            </w:r>
            <w:r w:rsidRPr="00890EB3">
              <w:rPr>
                <w:rStyle w:val="a6"/>
                <w:b w:val="0"/>
                <w:sz w:val="18"/>
                <w:szCs w:val="18"/>
              </w:rPr>
              <w:t>л</w:t>
            </w:r>
            <w:r w:rsidRPr="00890EB3">
              <w:rPr>
                <w:rStyle w:val="a6"/>
                <w:b w:val="0"/>
                <w:sz w:val="18"/>
                <w:szCs w:val="18"/>
              </w:rPr>
              <w:t>няемых работ.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обязан иметь сертификат производственной аттестации технологии сварки в соответствии с РД 03-615-03;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обязан иметь протокол (удостоверение НАКС) аттестации сварщика (специалиста сварочного производс</w:t>
            </w:r>
            <w:r w:rsidRPr="00890EB3">
              <w:rPr>
                <w:sz w:val="18"/>
                <w:szCs w:val="18"/>
              </w:rPr>
              <w:t>т</w:t>
            </w:r>
            <w:r w:rsidRPr="00890EB3">
              <w:rPr>
                <w:sz w:val="18"/>
                <w:szCs w:val="18"/>
              </w:rPr>
              <w:t>ва) или его заверенная копия;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обязан подготовить и согласовать с Заказчиком проект производс</w:t>
            </w:r>
            <w:r w:rsidRPr="00890EB3">
              <w:rPr>
                <w:sz w:val="18"/>
                <w:szCs w:val="18"/>
              </w:rPr>
              <w:t>т</w:t>
            </w:r>
            <w:r w:rsidRPr="00890EB3">
              <w:rPr>
                <w:sz w:val="18"/>
                <w:szCs w:val="18"/>
              </w:rPr>
              <w:t>ва (организации) работ;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обязан подготовить и согласовать с Заказчиком график выполнения работ в соответствии  с проектом производства работ и с указанием согласова</w:t>
            </w:r>
            <w:r w:rsidRPr="00890EB3">
              <w:rPr>
                <w:sz w:val="18"/>
                <w:szCs w:val="18"/>
              </w:rPr>
              <w:t>н</w:t>
            </w:r>
            <w:r w:rsidRPr="00890EB3">
              <w:rPr>
                <w:sz w:val="18"/>
                <w:szCs w:val="18"/>
              </w:rPr>
              <w:t>ных сроков.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 xml:space="preserve">– Работы должны выполняться в соответствии с </w:t>
            </w:r>
            <w:proofErr w:type="gramStart"/>
            <w:r w:rsidRPr="00890EB3">
              <w:rPr>
                <w:sz w:val="18"/>
                <w:szCs w:val="18"/>
              </w:rPr>
              <w:t>действу</w:t>
            </w:r>
            <w:r w:rsidRPr="00890EB3">
              <w:rPr>
                <w:sz w:val="18"/>
                <w:szCs w:val="18"/>
              </w:rPr>
              <w:t>ю</w:t>
            </w:r>
            <w:r w:rsidRPr="00890EB3">
              <w:rPr>
                <w:sz w:val="18"/>
                <w:szCs w:val="18"/>
              </w:rPr>
              <w:t>щими</w:t>
            </w:r>
            <w:proofErr w:type="gramEnd"/>
            <w:r w:rsidRPr="00890EB3">
              <w:rPr>
                <w:sz w:val="18"/>
                <w:szCs w:val="18"/>
              </w:rPr>
              <w:t xml:space="preserve"> НТД: (</w:t>
            </w:r>
            <w:proofErr w:type="spellStart"/>
            <w:r w:rsidRPr="00890EB3">
              <w:rPr>
                <w:sz w:val="18"/>
                <w:szCs w:val="18"/>
              </w:rPr>
              <w:t>ФНиП</w:t>
            </w:r>
            <w:proofErr w:type="spellEnd"/>
            <w:r w:rsidRPr="00890EB3">
              <w:rPr>
                <w:sz w:val="18"/>
                <w:szCs w:val="18"/>
              </w:rPr>
              <w:t xml:space="preserve">, СП, РД, ГОСТ, СО, </w:t>
            </w:r>
            <w:proofErr w:type="spellStart"/>
            <w:r w:rsidRPr="00890EB3">
              <w:rPr>
                <w:sz w:val="18"/>
                <w:szCs w:val="18"/>
              </w:rPr>
              <w:t>СНиП</w:t>
            </w:r>
            <w:proofErr w:type="spellEnd"/>
            <w:r w:rsidRPr="00890EB3">
              <w:rPr>
                <w:sz w:val="18"/>
                <w:szCs w:val="18"/>
              </w:rPr>
              <w:t xml:space="preserve"> и т.д.).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>Подрядчик обеспечивает выполнение работ с соблюд</w:t>
            </w:r>
            <w:r w:rsidRPr="00890EB3">
              <w:rPr>
                <w:rStyle w:val="a6"/>
                <w:b w:val="0"/>
                <w:sz w:val="18"/>
                <w:szCs w:val="18"/>
              </w:rPr>
              <w:t>е</w:t>
            </w:r>
            <w:r w:rsidRPr="00890EB3">
              <w:rPr>
                <w:rStyle w:val="a6"/>
                <w:b w:val="0"/>
                <w:sz w:val="18"/>
                <w:szCs w:val="18"/>
              </w:rPr>
              <w:t>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</w:t>
            </w:r>
            <w:r w:rsidRPr="00890EB3">
              <w:rPr>
                <w:rStyle w:val="a6"/>
                <w:b w:val="0"/>
                <w:sz w:val="18"/>
                <w:szCs w:val="18"/>
              </w:rPr>
              <w:t>и</w:t>
            </w:r>
            <w:r w:rsidRPr="00890EB3">
              <w:rPr>
                <w:rStyle w:val="a6"/>
                <w:b w:val="0"/>
                <w:sz w:val="18"/>
                <w:szCs w:val="18"/>
              </w:rPr>
              <w:t>вопожарное состояние складских помещений;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несет полную юридическую ответственность, связанную с несчас</w:t>
            </w:r>
            <w:r w:rsidRPr="00890EB3">
              <w:rPr>
                <w:sz w:val="18"/>
                <w:szCs w:val="18"/>
              </w:rPr>
              <w:t>т</w:t>
            </w:r>
            <w:r w:rsidRPr="00890EB3">
              <w:rPr>
                <w:sz w:val="18"/>
                <w:szCs w:val="18"/>
              </w:rPr>
              <w:t>ными случаями в процессе выполнения Работ по настоящему Договору в отн</w:t>
            </w:r>
            <w:r w:rsidRPr="00890EB3">
              <w:rPr>
                <w:sz w:val="18"/>
                <w:szCs w:val="18"/>
              </w:rPr>
              <w:t>о</w:t>
            </w:r>
            <w:r w:rsidRPr="00890EB3">
              <w:rPr>
                <w:sz w:val="18"/>
                <w:szCs w:val="18"/>
              </w:rPr>
              <w:t>шении собственного персонала и/или привлеченного им персонала.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несет полную ответственность за качество пр</w:t>
            </w:r>
            <w:r w:rsidRPr="00890EB3">
              <w:rPr>
                <w:sz w:val="18"/>
                <w:szCs w:val="18"/>
              </w:rPr>
              <w:t>о</w:t>
            </w:r>
            <w:r w:rsidRPr="00890EB3">
              <w:rPr>
                <w:sz w:val="18"/>
                <w:szCs w:val="18"/>
              </w:rPr>
              <w:t>ектных решений и полноту рабочей документации и прое</w:t>
            </w:r>
            <w:r w:rsidRPr="00890EB3">
              <w:rPr>
                <w:sz w:val="18"/>
                <w:szCs w:val="18"/>
              </w:rPr>
              <w:t>к</w:t>
            </w:r>
            <w:r w:rsidRPr="00890EB3">
              <w:rPr>
                <w:sz w:val="18"/>
                <w:szCs w:val="18"/>
              </w:rPr>
              <w:t>тов организации строительных работ. Подрядчик в случае необходимости выполняет адаптацию проектной докуме</w:t>
            </w:r>
            <w:r w:rsidRPr="00890EB3">
              <w:rPr>
                <w:sz w:val="18"/>
                <w:szCs w:val="18"/>
              </w:rPr>
              <w:t>н</w:t>
            </w:r>
            <w:r w:rsidRPr="00890EB3">
              <w:rPr>
                <w:sz w:val="18"/>
                <w:szCs w:val="18"/>
              </w:rPr>
              <w:t xml:space="preserve">тации. 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Подрядчик выполняет авторский надзор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>Подрядчик производит индивидуальные испытания и комплексное опробов</w:t>
            </w:r>
            <w:r w:rsidRPr="00890EB3">
              <w:rPr>
                <w:rStyle w:val="a6"/>
                <w:b w:val="0"/>
                <w:sz w:val="18"/>
                <w:szCs w:val="18"/>
              </w:rPr>
              <w:t>а</w:t>
            </w:r>
            <w:r w:rsidRPr="00890EB3">
              <w:rPr>
                <w:rStyle w:val="a6"/>
                <w:b w:val="0"/>
                <w:sz w:val="18"/>
                <w:szCs w:val="18"/>
              </w:rPr>
              <w:t>ние систем, используя аттестова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ную измерительную аппаратуру.</w:t>
            </w:r>
          </w:p>
          <w:p w:rsidR="00890EB3" w:rsidRPr="00890EB3" w:rsidRDefault="00890EB3" w:rsidP="00521455">
            <w:pPr>
              <w:pStyle w:val="aa"/>
              <w:rPr>
                <w:bCs/>
                <w:sz w:val="18"/>
                <w:szCs w:val="18"/>
              </w:rPr>
            </w:pPr>
            <w:r w:rsidRPr="00890EB3">
              <w:rPr>
                <w:rStyle w:val="a6"/>
                <w:sz w:val="18"/>
                <w:szCs w:val="18"/>
              </w:rPr>
              <w:t xml:space="preserve">– </w:t>
            </w:r>
            <w:r w:rsidRPr="00890EB3">
              <w:rPr>
                <w:sz w:val="18"/>
                <w:szCs w:val="18"/>
              </w:rPr>
              <w:t>После завершения строительства Подрядчиком  производится уборка стро</w:t>
            </w:r>
            <w:r w:rsidRPr="00890EB3">
              <w:rPr>
                <w:sz w:val="18"/>
                <w:szCs w:val="18"/>
              </w:rPr>
              <w:t>и</w:t>
            </w:r>
            <w:r w:rsidRPr="00890EB3">
              <w:rPr>
                <w:sz w:val="18"/>
                <w:szCs w:val="18"/>
              </w:rPr>
              <w:t>тельного мусора и благоустройство территории вывозом с территории предпр</w:t>
            </w:r>
            <w:r w:rsidRPr="00890EB3">
              <w:rPr>
                <w:sz w:val="18"/>
                <w:szCs w:val="18"/>
              </w:rPr>
              <w:t>и</w:t>
            </w:r>
            <w:r w:rsidRPr="00890EB3">
              <w:rPr>
                <w:sz w:val="18"/>
                <w:szCs w:val="18"/>
              </w:rPr>
              <w:t>ятия. В</w:t>
            </w:r>
            <w:r w:rsidRPr="00890EB3">
              <w:rPr>
                <w:bCs/>
                <w:sz w:val="18"/>
                <w:szCs w:val="18"/>
              </w:rPr>
              <w:t xml:space="preserve">се нарушенные асфальтобетонные покрытия, газоны и растительный грунт восстанавливается и производится благоустройство территории по трассе и стройплощадкам. </w:t>
            </w:r>
          </w:p>
          <w:p w:rsidR="00890EB3" w:rsidRPr="00890EB3" w:rsidRDefault="00890EB3" w:rsidP="00521455">
            <w:pPr>
              <w:pStyle w:val="aa"/>
              <w:rPr>
                <w:b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lastRenderedPageBreak/>
              <w:t>6.2. Требования к материалам и оборудованию: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Материалы, оборудование, инструмент, машины и мех</w:t>
            </w:r>
            <w:r w:rsidRPr="00890EB3">
              <w:rPr>
                <w:sz w:val="18"/>
                <w:szCs w:val="18"/>
              </w:rPr>
              <w:t>а</w:t>
            </w:r>
            <w:r w:rsidRPr="00890EB3">
              <w:rPr>
                <w:sz w:val="18"/>
                <w:szCs w:val="18"/>
              </w:rPr>
              <w:t>низмы предоставляет Подрядчик.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>Тип, марка оборудования, основных и вспомогател</w:t>
            </w:r>
            <w:r w:rsidRPr="00890EB3">
              <w:rPr>
                <w:rStyle w:val="a6"/>
                <w:b w:val="0"/>
                <w:sz w:val="18"/>
                <w:szCs w:val="18"/>
              </w:rPr>
              <w:t>ь</w:t>
            </w:r>
            <w:r w:rsidRPr="00890EB3">
              <w:rPr>
                <w:rStyle w:val="a6"/>
                <w:b w:val="0"/>
                <w:sz w:val="18"/>
                <w:szCs w:val="18"/>
              </w:rPr>
              <w:t>ных материалов и изделий должны соответствовать сп</w:t>
            </w:r>
            <w:r w:rsidRPr="00890EB3">
              <w:rPr>
                <w:rStyle w:val="a6"/>
                <w:b w:val="0"/>
                <w:sz w:val="18"/>
                <w:szCs w:val="18"/>
              </w:rPr>
              <w:t>е</w:t>
            </w:r>
            <w:r w:rsidRPr="00890EB3">
              <w:rPr>
                <w:rStyle w:val="a6"/>
                <w:b w:val="0"/>
                <w:sz w:val="18"/>
                <w:szCs w:val="18"/>
              </w:rPr>
              <w:t>цификациям проекта.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>Подрядчик осуществляет поставку оборудования, материалов и комплекту</w:t>
            </w:r>
            <w:r w:rsidRPr="00890EB3">
              <w:rPr>
                <w:rStyle w:val="a6"/>
                <w:b w:val="0"/>
                <w:sz w:val="18"/>
                <w:szCs w:val="18"/>
              </w:rPr>
              <w:t>ю</w:t>
            </w:r>
            <w:r w:rsidRPr="00890EB3">
              <w:rPr>
                <w:rStyle w:val="a6"/>
                <w:b w:val="0"/>
                <w:sz w:val="18"/>
                <w:szCs w:val="18"/>
              </w:rPr>
              <w:t>щих.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поставляемого оборудов</w:t>
            </w:r>
            <w:r w:rsidRPr="00890EB3">
              <w:rPr>
                <w:rStyle w:val="a6"/>
                <w:b w:val="0"/>
                <w:sz w:val="18"/>
                <w:szCs w:val="18"/>
              </w:rPr>
              <w:t>а</w:t>
            </w:r>
            <w:r w:rsidRPr="00890EB3">
              <w:rPr>
                <w:rStyle w:val="a6"/>
                <w:b w:val="0"/>
                <w:sz w:val="18"/>
                <w:szCs w:val="18"/>
              </w:rPr>
              <w:t>ния и материалов.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– Все возникающие по ходу выполнения работ изменения согласовать с Заказч</w:t>
            </w:r>
            <w:r w:rsidRPr="00890EB3">
              <w:rPr>
                <w:sz w:val="18"/>
                <w:szCs w:val="18"/>
              </w:rPr>
              <w:t>и</w:t>
            </w:r>
            <w:r w:rsidRPr="00890EB3">
              <w:rPr>
                <w:sz w:val="18"/>
                <w:szCs w:val="18"/>
              </w:rPr>
              <w:t>ком и оформить в исполнительной д</w:t>
            </w:r>
            <w:r w:rsidRPr="00890EB3">
              <w:rPr>
                <w:sz w:val="18"/>
                <w:szCs w:val="18"/>
              </w:rPr>
              <w:t>о</w:t>
            </w:r>
            <w:r w:rsidRPr="00890EB3">
              <w:rPr>
                <w:sz w:val="18"/>
                <w:szCs w:val="18"/>
              </w:rPr>
              <w:t>кументации.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sz w:val="18"/>
                <w:szCs w:val="18"/>
              </w:rPr>
            </w:pPr>
            <w:r w:rsidRPr="00890EB3">
              <w:rPr>
                <w:rStyle w:val="a6"/>
                <w:sz w:val="18"/>
                <w:szCs w:val="18"/>
              </w:rPr>
              <w:t>6.3. Подрядчик обязан предоставить Заказчику следу</w:t>
            </w:r>
            <w:r w:rsidRPr="00890EB3">
              <w:rPr>
                <w:rStyle w:val="a6"/>
                <w:sz w:val="18"/>
                <w:szCs w:val="18"/>
              </w:rPr>
              <w:t>ю</w:t>
            </w:r>
            <w:r w:rsidRPr="00890EB3">
              <w:rPr>
                <w:rStyle w:val="a6"/>
                <w:sz w:val="18"/>
                <w:szCs w:val="18"/>
              </w:rPr>
              <w:t>щую исполнительную документацию: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 xml:space="preserve"> – Исполнительные чертежи о соответствии выполненных работ этим че</w:t>
            </w:r>
            <w:r w:rsidRPr="00890EB3">
              <w:rPr>
                <w:rStyle w:val="a6"/>
                <w:b w:val="0"/>
                <w:sz w:val="18"/>
                <w:szCs w:val="18"/>
              </w:rPr>
              <w:t>р</w:t>
            </w:r>
            <w:r w:rsidRPr="00890EB3">
              <w:rPr>
                <w:rStyle w:val="a6"/>
                <w:b w:val="0"/>
                <w:sz w:val="18"/>
                <w:szCs w:val="18"/>
              </w:rPr>
              <w:t>тежам или внесённых в них по согласованию проектировщиком изменений, сделанных л</w:t>
            </w:r>
            <w:r w:rsidRPr="00890EB3">
              <w:rPr>
                <w:rStyle w:val="a6"/>
                <w:b w:val="0"/>
                <w:sz w:val="18"/>
                <w:szCs w:val="18"/>
              </w:rPr>
              <w:t>и</w:t>
            </w:r>
            <w:r w:rsidRPr="00890EB3">
              <w:rPr>
                <w:rStyle w:val="a6"/>
                <w:b w:val="0"/>
                <w:sz w:val="18"/>
                <w:szCs w:val="18"/>
              </w:rPr>
              <w:t>цами, ответственными за производство СМР;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>– Сертификаты соответствия, технические паспорта или другие документы, уд</w:t>
            </w:r>
            <w:r w:rsidRPr="00890EB3">
              <w:rPr>
                <w:rStyle w:val="a6"/>
                <w:b w:val="0"/>
                <w:sz w:val="18"/>
                <w:szCs w:val="18"/>
              </w:rPr>
              <w:t>о</w:t>
            </w:r>
            <w:r w:rsidRPr="00890EB3">
              <w:rPr>
                <w:rStyle w:val="a6"/>
                <w:b w:val="0"/>
                <w:sz w:val="18"/>
                <w:szCs w:val="18"/>
              </w:rPr>
              <w:t>стоверяющие качество материалов, оборудования, конструкций и деталей, пр</w:t>
            </w:r>
            <w:r w:rsidRPr="00890EB3">
              <w:rPr>
                <w:rStyle w:val="a6"/>
                <w:b w:val="0"/>
                <w:sz w:val="18"/>
                <w:szCs w:val="18"/>
              </w:rPr>
              <w:t>и</w:t>
            </w:r>
            <w:r w:rsidRPr="00890EB3">
              <w:rPr>
                <w:rStyle w:val="a6"/>
                <w:b w:val="0"/>
                <w:sz w:val="18"/>
                <w:szCs w:val="18"/>
              </w:rPr>
              <w:t>меняемых при производстве работ;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 xml:space="preserve">– </w:t>
            </w:r>
            <w:r w:rsidRPr="00890EB3">
              <w:rPr>
                <w:sz w:val="18"/>
                <w:szCs w:val="18"/>
              </w:rPr>
              <w:t xml:space="preserve">Необходимые акты, протоколы замеров, испытаний </w:t>
            </w:r>
            <w:r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F47FCF" w:rsidRDefault="00F47F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B379E7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0EB3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yytsivilyov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5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93</cp:revision>
  <cp:lastPrinted>2025-01-23T05:40:00Z</cp:lastPrinted>
  <dcterms:created xsi:type="dcterms:W3CDTF">2017-07-31T06:19:00Z</dcterms:created>
  <dcterms:modified xsi:type="dcterms:W3CDTF">2025-01-23T05:40:00Z</dcterms:modified>
</cp:coreProperties>
</file>