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1B7F2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AE31F8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AE31F8">
              <w:rPr>
                <w:rFonts w:ascii="Times New Roman" w:hAnsi="Times New Roman"/>
                <w:sz w:val="18"/>
                <w:szCs w:val="18"/>
              </w:rPr>
              <w:t xml:space="preserve"> Александр Серге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вич-начальник ремонтной службы ЭСПЦ №2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FD0E3E">
              <w:rPr>
                <w:rFonts w:ascii="Times New Roman" w:hAnsi="Times New Roman"/>
                <w:sz w:val="18"/>
                <w:szCs w:val="18"/>
              </w:rPr>
              <w:t>-919-303-18-62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4" w:history="1"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aszab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1B7F2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hyperlink r:id="rId5" w:history="1"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B7115F">
        <w:trPr>
          <w:trHeight w:val="287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B7115F" w:rsidRDefault="000D409C" w:rsidP="007671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3471A4" w:rsidRPr="00884FB6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комплекса 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работ по демонтажу сущес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1B7F29">
              <w:rPr>
                <w:rFonts w:ascii="Times New Roman" w:hAnsi="Times New Roman"/>
                <w:b/>
                <w:sz w:val="18"/>
                <w:szCs w:val="18"/>
              </w:rPr>
              <w:t>вующей подкрановой балки типа Г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 xml:space="preserve">К-15 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>и монтажу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новой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B7F29">
              <w:rPr>
                <w:rFonts w:ascii="Times New Roman" w:hAnsi="Times New Roman"/>
                <w:b/>
                <w:sz w:val="18"/>
                <w:szCs w:val="18"/>
              </w:rPr>
              <w:t>подкрановой балки типа Г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К-15 и восстановлению металлоконструкций проходной г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лереи, тормозного настила, межколонных связей и перильного огражд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ния.</w:t>
            </w:r>
          </w:p>
          <w:p w:rsidR="00A05F1C" w:rsidRDefault="00B7115F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По дооборудованию</w:t>
            </w:r>
            <w:r w:rsidR="00A05F1C" w:rsidRPr="00A05F1C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D35A56" w:rsidRPr="00D35A56" w:rsidRDefault="00D35A56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7115F">
              <w:rPr>
                <w:rFonts w:ascii="Times New Roman" w:hAnsi="Times New Roman"/>
                <w:sz w:val="18"/>
                <w:szCs w:val="18"/>
              </w:rPr>
              <w:t>балка крановая</w:t>
            </w:r>
            <w:r w:rsidR="001B7F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115F">
              <w:rPr>
                <w:rFonts w:ascii="Times New Roman" w:hAnsi="Times New Roman"/>
                <w:sz w:val="18"/>
                <w:szCs w:val="18"/>
              </w:rPr>
              <w:t>– 1шт.</w:t>
            </w:r>
            <w:r w:rsidR="001B7F29">
              <w:rPr>
                <w:rFonts w:ascii="Times New Roman" w:hAnsi="Times New Roman"/>
                <w:sz w:val="18"/>
                <w:szCs w:val="18"/>
              </w:rPr>
              <w:t xml:space="preserve"> (чертеж № 16-05КМ)</w:t>
            </w:r>
          </w:p>
          <w:p w:rsidR="00D35A56" w:rsidRDefault="00D35A56" w:rsidP="00D35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Оборудование, материалы, машины и механизмы подрядчика.</w:t>
            </w:r>
          </w:p>
          <w:p w:rsidR="00D35A56" w:rsidRDefault="00D35A56" w:rsidP="00D35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14 календарных дней до начала проведения капитального ремонта оборуд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вание и комплектующие материалы должны находиться на площадке заказч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ка.</w:t>
            </w:r>
          </w:p>
          <w:p w:rsidR="00D35A56" w:rsidRDefault="00D35A56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Предоставить два комплекта технической документации на бумажном носит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 и на электронном носителе.</w:t>
            </w:r>
          </w:p>
          <w:p w:rsidR="00D35A56" w:rsidRPr="001B7F29" w:rsidRDefault="001B7F29" w:rsidP="00B711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B7F29">
              <w:rPr>
                <w:rFonts w:ascii="Times New Roman" w:hAnsi="Times New Roman"/>
                <w:sz w:val="18"/>
                <w:szCs w:val="18"/>
                <w:u w:val="single"/>
              </w:rPr>
              <w:t>Исходные данные:</w:t>
            </w:r>
          </w:p>
          <w:p w:rsidR="001B7F29" w:rsidRDefault="001B7F29" w:rsidP="00B711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схема колонн подкрановых балок № 1А</w:t>
            </w:r>
          </w:p>
          <w:p w:rsidR="001B7F29" w:rsidRDefault="001B7F29" w:rsidP="00B711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схема крепления подкрановых балок к колоннам № 1605КМ лист 1</w:t>
            </w:r>
          </w:p>
          <w:p w:rsidR="001B7F29" w:rsidRDefault="001B7F29" w:rsidP="00B711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чертеж подкрановой балки № 1605КМ лист 3</w:t>
            </w:r>
          </w:p>
          <w:p w:rsidR="001B7F29" w:rsidRPr="00AE31F8" w:rsidRDefault="001B7F29" w:rsidP="00B711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металлургический завод» Челябинская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AE31F8">
              <w:rPr>
                <w:rFonts w:ascii="Times New Roman" w:hAnsi="Times New Roman"/>
                <w:sz w:val="18"/>
                <w:szCs w:val="18"/>
              </w:rPr>
              <w:t>, электросталеплавильный цех № 2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B7115F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окончания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115F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1B7F29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1B7F29" w:rsidRPr="001B7F29"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FD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тронном виде или на электронную почту</w:t>
            </w:r>
            <w:r w:rsidRPr="001B7F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B72" w:rsidRPr="000D409C" w:rsidTr="00C26A20">
        <w:trPr>
          <w:trHeight w:val="193"/>
        </w:trPr>
        <w:tc>
          <w:tcPr>
            <w:tcW w:w="673" w:type="dxa"/>
          </w:tcPr>
          <w:p w:rsidR="00A72B72" w:rsidRPr="000D409C" w:rsidRDefault="00A72B72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A72B72" w:rsidRPr="000D409C" w:rsidRDefault="00A72B72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A72B72" w:rsidRPr="00AC482B" w:rsidRDefault="00A72B72" w:rsidP="0087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28 января 2025г.</w:t>
            </w:r>
          </w:p>
          <w:p w:rsidR="00A72B72" w:rsidRPr="00AC482B" w:rsidRDefault="00A72B72" w:rsidP="0087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17 февраля 2025г.</w:t>
            </w:r>
          </w:p>
          <w:p w:rsidR="00A72B72" w:rsidRPr="00AC482B" w:rsidRDefault="00A72B72" w:rsidP="00872E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Дата обобщения предложений-18 февраля 2025г.</w:t>
            </w:r>
          </w:p>
          <w:p w:rsidR="00A72B72" w:rsidRPr="00AC482B" w:rsidRDefault="00A72B72" w:rsidP="00872E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C482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C482B">
              <w:rPr>
                <w:rFonts w:ascii="Times New Roman" w:hAnsi="Times New Roman"/>
                <w:sz w:val="18"/>
                <w:szCs w:val="18"/>
              </w:rPr>
              <w:t xml:space="preserve"> итогов-19 февраля 2025г.</w:t>
            </w:r>
          </w:p>
          <w:p w:rsidR="00A72B72" w:rsidRPr="00AC482B" w:rsidRDefault="00A72B72" w:rsidP="00872E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C482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C482B">
              <w:rPr>
                <w:rFonts w:ascii="Times New Roman" w:hAnsi="Times New Roman"/>
                <w:sz w:val="18"/>
                <w:szCs w:val="18"/>
              </w:rPr>
              <w:t xml:space="preserve"> итогов-26 февраля 2025г.</w:t>
            </w:r>
          </w:p>
          <w:p w:rsidR="00A72B72" w:rsidRPr="00AC482B" w:rsidRDefault="00A72B72" w:rsidP="00872E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Дата составления протокола-26 февраля 2025г.</w:t>
            </w:r>
          </w:p>
        </w:tc>
      </w:tr>
      <w:tr w:rsidR="00A72B72" w:rsidRPr="000D409C" w:rsidTr="00C26A20">
        <w:trPr>
          <w:trHeight w:val="679"/>
        </w:trPr>
        <w:tc>
          <w:tcPr>
            <w:tcW w:w="673" w:type="dxa"/>
          </w:tcPr>
          <w:p w:rsidR="00A72B72" w:rsidRPr="000D409C" w:rsidRDefault="00A72B72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A72B72" w:rsidRPr="000D409C" w:rsidRDefault="00A72B72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A72B72" w:rsidRPr="00AC482B" w:rsidRDefault="00A72B72" w:rsidP="0087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482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72B72" w:rsidRPr="00AC482B" w:rsidRDefault="00A72B72" w:rsidP="0087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п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ки 26 февраля 2025г.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 xml:space="preserve">ифицированный 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установленные св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детельства и удостоверения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BA0FE7" w:rsidRDefault="00BA0FE7" w:rsidP="00BA0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испо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нительные чертежи о соответствии выполненных работ этим чертежам; нео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ходимые акты, протоколы замеров, испытаний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84FB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C2917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96179"/>
    <w:rsid w:val="001B12B7"/>
    <w:rsid w:val="001B7F29"/>
    <w:rsid w:val="001C149D"/>
    <w:rsid w:val="00307083"/>
    <w:rsid w:val="003471A4"/>
    <w:rsid w:val="003E2634"/>
    <w:rsid w:val="004C337E"/>
    <w:rsid w:val="00562AF4"/>
    <w:rsid w:val="005632E7"/>
    <w:rsid w:val="0058473B"/>
    <w:rsid w:val="00621924"/>
    <w:rsid w:val="006370DE"/>
    <w:rsid w:val="006B4E2B"/>
    <w:rsid w:val="00700849"/>
    <w:rsid w:val="00726FEE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A05F1C"/>
    <w:rsid w:val="00A72B72"/>
    <w:rsid w:val="00AE31F8"/>
    <w:rsid w:val="00B7115F"/>
    <w:rsid w:val="00BA0FE7"/>
    <w:rsid w:val="00C26A20"/>
    <w:rsid w:val="00C51EB5"/>
    <w:rsid w:val="00CC2917"/>
    <w:rsid w:val="00D35A56"/>
    <w:rsid w:val="00D36897"/>
    <w:rsid w:val="00D921E1"/>
    <w:rsid w:val="00E4151C"/>
    <w:rsid w:val="00F503AD"/>
    <w:rsid w:val="00FD0E3E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hyperlink" Target="mailto:aszab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36</cp:revision>
  <cp:lastPrinted>2025-01-27T08:12:00Z</cp:lastPrinted>
  <dcterms:created xsi:type="dcterms:W3CDTF">2017-07-31T06:19:00Z</dcterms:created>
  <dcterms:modified xsi:type="dcterms:W3CDTF">2025-01-27T08:12:00Z</dcterms:modified>
</cp:coreProperties>
</file>